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77497" w14:textId="77777777" w:rsidR="00E2325D" w:rsidRPr="001D4055" w:rsidRDefault="00E2325D" w:rsidP="00E2325D">
      <w:pPr>
        <w:pStyle w:val="Antet"/>
        <w:pBdr>
          <w:bottom w:val="thickThinSmallGap" w:sz="24" w:space="1" w:color="622423"/>
        </w:pBdr>
        <w:rPr>
          <w:rFonts w:eastAsia="Calibri" w:cs="Times New Roman"/>
          <w:b/>
          <w:sz w:val="16"/>
          <w:szCs w:val="16"/>
          <w:lang w:val="es-ES"/>
        </w:rPr>
      </w:pPr>
      <w:r>
        <w:rPr>
          <w:rFonts w:eastAsia="Calibri" w:cs="Times New Roman"/>
          <w:b/>
          <w:noProof/>
          <w:sz w:val="16"/>
          <w:szCs w:val="16"/>
          <w:lang w:val="en-US"/>
        </w:rPr>
        <w:drawing>
          <wp:anchor distT="0" distB="0" distL="114300" distR="114300" simplePos="0" relativeHeight="251661312" behindDoc="1" locked="0" layoutInCell="1" allowOverlap="1" wp14:anchorId="2EC406A3" wp14:editId="313F732F">
            <wp:simplePos x="0" y="0"/>
            <wp:positionH relativeFrom="column">
              <wp:posOffset>5277485</wp:posOffset>
            </wp:positionH>
            <wp:positionV relativeFrom="paragraph">
              <wp:posOffset>-48895</wp:posOffset>
            </wp:positionV>
            <wp:extent cx="584835" cy="584835"/>
            <wp:effectExtent l="19050" t="0" r="5715" b="0"/>
            <wp:wrapNone/>
            <wp:docPr id="3" name="Picture 1026" descr="SIGLA ITCO - 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descr="SIGLA ITCO - 9001"/>
                    <pic:cNvPicPr>
                      <a:picLocks noChangeAspect="1" noChangeArrowheads="1"/>
                    </pic:cNvPicPr>
                  </pic:nvPicPr>
                  <pic:blipFill>
                    <a:blip r:embed="rId7" cstate="print"/>
                    <a:srcRect/>
                    <a:stretch>
                      <a:fillRect/>
                    </a:stretch>
                  </pic:blipFill>
                  <pic:spPr bwMode="auto">
                    <a:xfrm>
                      <a:off x="0" y="0"/>
                      <a:ext cx="584835" cy="584835"/>
                    </a:xfrm>
                    <a:prstGeom prst="rect">
                      <a:avLst/>
                    </a:prstGeom>
                    <a:noFill/>
                    <a:ln w="9525">
                      <a:noFill/>
                      <a:miter lim="800000"/>
                      <a:headEnd/>
                      <a:tailEnd/>
                    </a:ln>
                  </pic:spPr>
                </pic:pic>
              </a:graphicData>
            </a:graphic>
          </wp:anchor>
        </w:drawing>
      </w:r>
      <w:r>
        <w:rPr>
          <w:rFonts w:eastAsia="Calibri" w:cs="Times New Roman"/>
          <w:b/>
          <w:noProof/>
          <w:sz w:val="16"/>
          <w:szCs w:val="16"/>
          <w:lang w:val="en-US"/>
        </w:rPr>
        <w:drawing>
          <wp:anchor distT="0" distB="0" distL="114300" distR="114300" simplePos="0" relativeHeight="251660288" behindDoc="1" locked="0" layoutInCell="1" allowOverlap="1" wp14:anchorId="6A328EFD" wp14:editId="30A4739A">
            <wp:simplePos x="0" y="0"/>
            <wp:positionH relativeFrom="column">
              <wp:posOffset>4236085</wp:posOffset>
            </wp:positionH>
            <wp:positionV relativeFrom="paragraph">
              <wp:posOffset>-80010</wp:posOffset>
            </wp:positionV>
            <wp:extent cx="615950" cy="615950"/>
            <wp:effectExtent l="19050" t="0" r="0" b="0"/>
            <wp:wrapNone/>
            <wp:docPr id="2" name="Picture 1025" descr="SIGLA ITCO - 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SIGLA ITCO - 14001"/>
                    <pic:cNvPicPr>
                      <a:picLocks noChangeAspect="1" noChangeArrowheads="1"/>
                    </pic:cNvPicPr>
                  </pic:nvPicPr>
                  <pic:blipFill>
                    <a:blip r:embed="rId8" cstate="print"/>
                    <a:srcRect/>
                    <a:stretch>
                      <a:fillRect/>
                    </a:stretch>
                  </pic:blipFill>
                  <pic:spPr bwMode="auto">
                    <a:xfrm>
                      <a:off x="0" y="0"/>
                      <a:ext cx="615950" cy="615950"/>
                    </a:xfrm>
                    <a:prstGeom prst="rect">
                      <a:avLst/>
                    </a:prstGeom>
                    <a:noFill/>
                    <a:ln w="9525">
                      <a:noFill/>
                      <a:miter lim="800000"/>
                      <a:headEnd/>
                      <a:tailEnd/>
                    </a:ln>
                  </pic:spPr>
                </pic:pic>
              </a:graphicData>
            </a:graphic>
          </wp:anchor>
        </w:drawing>
      </w:r>
      <w:r w:rsidRPr="001D4055">
        <w:rPr>
          <w:rFonts w:eastAsia="Calibri" w:cs="Times New Roman"/>
          <w:b/>
          <w:sz w:val="16"/>
          <w:szCs w:val="16"/>
          <w:lang w:val="es-ES"/>
        </w:rPr>
        <w:t xml:space="preserve">S.C. SILVORA TERA SRL  </w:t>
      </w:r>
    </w:p>
    <w:p w14:paraId="4A7082D2" w14:textId="77777777" w:rsidR="00E2325D" w:rsidRPr="00714D92" w:rsidRDefault="00E2325D" w:rsidP="00E2325D">
      <w:pPr>
        <w:pStyle w:val="Antet"/>
        <w:pBdr>
          <w:bottom w:val="thickThinSmallGap" w:sz="24" w:space="1" w:color="622423"/>
        </w:pBdr>
        <w:rPr>
          <w:rFonts w:eastAsia="Calibri" w:cs="Times New Roman"/>
          <w:b/>
          <w:sz w:val="16"/>
          <w:szCs w:val="16"/>
          <w:lang w:val="en-GB"/>
        </w:rPr>
      </w:pPr>
      <w:proofErr w:type="spellStart"/>
      <w:r w:rsidRPr="001D4055">
        <w:rPr>
          <w:rFonts w:eastAsia="Calibri" w:cs="Times New Roman"/>
          <w:b/>
          <w:sz w:val="16"/>
          <w:szCs w:val="16"/>
          <w:lang w:val="es-ES"/>
        </w:rPr>
        <w:t>Mun</w:t>
      </w:r>
      <w:proofErr w:type="spellEnd"/>
      <w:r w:rsidRPr="001D4055">
        <w:rPr>
          <w:rFonts w:eastAsia="Calibri" w:cs="Times New Roman"/>
          <w:b/>
          <w:sz w:val="16"/>
          <w:szCs w:val="16"/>
          <w:lang w:val="es-ES"/>
        </w:rPr>
        <w:t xml:space="preserve">. </w:t>
      </w:r>
      <w:proofErr w:type="spellStart"/>
      <w:r w:rsidRPr="001D4055">
        <w:rPr>
          <w:rFonts w:eastAsia="Calibri" w:cs="Times New Roman"/>
          <w:b/>
          <w:sz w:val="16"/>
          <w:szCs w:val="16"/>
          <w:lang w:val="es-ES"/>
        </w:rPr>
        <w:t>Pitesti</w:t>
      </w:r>
      <w:proofErr w:type="spellEnd"/>
      <w:r w:rsidRPr="001D4055">
        <w:rPr>
          <w:rFonts w:eastAsia="Calibri" w:cs="Times New Roman"/>
          <w:b/>
          <w:sz w:val="16"/>
          <w:szCs w:val="16"/>
          <w:lang w:val="es-ES"/>
        </w:rPr>
        <w:t xml:space="preserve">, </w:t>
      </w:r>
      <w:proofErr w:type="spellStart"/>
      <w:r w:rsidRPr="001D4055">
        <w:rPr>
          <w:rFonts w:eastAsia="Calibri" w:cs="Times New Roman"/>
          <w:b/>
          <w:sz w:val="16"/>
          <w:szCs w:val="16"/>
          <w:lang w:val="es-ES"/>
        </w:rPr>
        <w:t>str</w:t>
      </w:r>
      <w:proofErr w:type="spellEnd"/>
      <w:r w:rsidRPr="001D4055">
        <w:rPr>
          <w:rFonts w:eastAsia="Calibri" w:cs="Times New Roman"/>
          <w:b/>
          <w:sz w:val="16"/>
          <w:szCs w:val="16"/>
          <w:lang w:val="es-ES"/>
        </w:rPr>
        <w:t xml:space="preserve">. </w:t>
      </w:r>
      <w:r w:rsidRPr="00714D92">
        <w:rPr>
          <w:rFonts w:eastAsia="Calibri" w:cs="Times New Roman"/>
          <w:b/>
          <w:sz w:val="16"/>
          <w:szCs w:val="16"/>
          <w:lang w:val="en-GB"/>
        </w:rPr>
        <w:t xml:space="preserve">Gheorghe Doja, nr. 26                                                                                                  </w:t>
      </w:r>
    </w:p>
    <w:p w14:paraId="59579472" w14:textId="77777777" w:rsidR="00E2325D" w:rsidRPr="00714D92" w:rsidRDefault="00E2325D" w:rsidP="00E2325D">
      <w:pPr>
        <w:pStyle w:val="Antet"/>
        <w:pBdr>
          <w:bottom w:val="thickThinSmallGap" w:sz="24" w:space="1" w:color="622423"/>
        </w:pBdr>
        <w:rPr>
          <w:rFonts w:eastAsia="Calibri" w:cs="Times New Roman"/>
          <w:b/>
          <w:sz w:val="16"/>
          <w:szCs w:val="16"/>
          <w:lang w:val="en-GB"/>
        </w:rPr>
      </w:pPr>
      <w:r w:rsidRPr="00714D92">
        <w:rPr>
          <w:rFonts w:eastAsia="Calibri" w:cs="Times New Roman"/>
          <w:b/>
          <w:sz w:val="16"/>
          <w:szCs w:val="16"/>
          <w:lang w:val="en-GB"/>
        </w:rPr>
        <w:t xml:space="preserve">Contact – 0726 015 </w:t>
      </w:r>
      <w:proofErr w:type="gramStart"/>
      <w:r w:rsidRPr="00714D92">
        <w:rPr>
          <w:rFonts w:eastAsia="Calibri" w:cs="Times New Roman"/>
          <w:b/>
          <w:sz w:val="16"/>
          <w:szCs w:val="16"/>
          <w:lang w:val="en-GB"/>
        </w:rPr>
        <w:t>696 ,</w:t>
      </w:r>
      <w:proofErr w:type="gramEnd"/>
      <w:r w:rsidRPr="00714D92">
        <w:rPr>
          <w:rFonts w:eastAsia="Calibri" w:cs="Times New Roman"/>
          <w:b/>
          <w:sz w:val="16"/>
          <w:szCs w:val="16"/>
          <w:lang w:val="en-GB"/>
        </w:rPr>
        <w:t xml:space="preserve"> Fax-0348 405 153</w:t>
      </w:r>
    </w:p>
    <w:p w14:paraId="0FE6BCC6" w14:textId="77777777" w:rsidR="00E2325D" w:rsidRPr="00714D92" w:rsidRDefault="00E2325D" w:rsidP="00E2325D">
      <w:pPr>
        <w:pStyle w:val="Antet"/>
        <w:pBdr>
          <w:bottom w:val="thickThinSmallGap" w:sz="24" w:space="1" w:color="622423"/>
        </w:pBdr>
        <w:rPr>
          <w:rFonts w:eastAsia="Calibri" w:cs="Times New Roman"/>
          <w:b/>
          <w:sz w:val="16"/>
          <w:szCs w:val="16"/>
          <w:lang w:val="en-GB"/>
        </w:rPr>
      </w:pPr>
      <w:r w:rsidRPr="00714D92">
        <w:rPr>
          <w:rFonts w:eastAsia="Calibri" w:cs="Times New Roman"/>
          <w:b/>
          <w:sz w:val="16"/>
          <w:szCs w:val="16"/>
          <w:lang w:val="en-GB"/>
        </w:rPr>
        <w:t xml:space="preserve">Email: consultantarapida@yahoo.ro                                             </w:t>
      </w:r>
    </w:p>
    <w:p w14:paraId="21E4A5DD" w14:textId="77777777" w:rsidR="00E2325D" w:rsidRPr="00E2325D" w:rsidRDefault="006B27B2" w:rsidP="00E2325D">
      <w:pPr>
        <w:pStyle w:val="Antet"/>
        <w:pBdr>
          <w:bottom w:val="thickThinSmallGap" w:sz="24" w:space="1" w:color="622423"/>
        </w:pBdr>
        <w:rPr>
          <w:rFonts w:eastAsia="Calibri" w:cs="Times New Roman"/>
          <w:b/>
          <w:sz w:val="16"/>
          <w:szCs w:val="16"/>
          <w:lang w:val="en-GB"/>
        </w:rPr>
      </w:pPr>
      <w:hyperlink r:id="rId9" w:history="1">
        <w:r w:rsidR="00E2325D" w:rsidRPr="00714D92">
          <w:rPr>
            <w:rFonts w:eastAsia="Calibri" w:cs="Times New Roman"/>
            <w:b/>
            <w:sz w:val="16"/>
            <w:szCs w:val="16"/>
            <w:lang w:val="en-GB"/>
          </w:rPr>
          <w:t>www.new-idea.ro</w:t>
        </w:r>
      </w:hyperlink>
      <w:r w:rsidR="00E2325D" w:rsidRPr="00714D92">
        <w:rPr>
          <w:rFonts w:eastAsia="Calibri" w:cs="Times New Roman"/>
          <w:b/>
          <w:sz w:val="16"/>
          <w:szCs w:val="16"/>
          <w:lang w:val="en-GB"/>
        </w:rPr>
        <w:t xml:space="preserve">, </w:t>
      </w:r>
      <w:hyperlink r:id="rId10" w:history="1">
        <w:r w:rsidR="00E2325D" w:rsidRPr="00714D92">
          <w:rPr>
            <w:rFonts w:eastAsia="Calibri" w:cs="Times New Roman"/>
            <w:b/>
            <w:sz w:val="16"/>
            <w:szCs w:val="16"/>
            <w:lang w:val="en-GB"/>
          </w:rPr>
          <w:t>www.proiectcasemoderne.ro</w:t>
        </w:r>
      </w:hyperlink>
      <w:r w:rsidR="00E2325D" w:rsidRPr="00714D92">
        <w:rPr>
          <w:rFonts w:eastAsia="Calibri" w:cs="Times New Roman"/>
          <w:b/>
          <w:sz w:val="16"/>
          <w:szCs w:val="16"/>
          <w:lang w:val="en-GB"/>
        </w:rPr>
        <w:t>, www.comertnational.ro</w:t>
      </w:r>
    </w:p>
    <w:p w14:paraId="5BBBD006" w14:textId="77777777" w:rsidR="00E2325D" w:rsidRDefault="00E2325D" w:rsidP="00E2325D">
      <w:pPr>
        <w:pStyle w:val="Titlu3"/>
        <w:spacing w:before="0" w:after="0"/>
        <w:jc w:val="both"/>
        <w:rPr>
          <w:sz w:val="22"/>
          <w:szCs w:val="22"/>
          <w:lang w:val="pt-BR"/>
        </w:rPr>
      </w:pPr>
    </w:p>
    <w:p w14:paraId="4F284D9F" w14:textId="77777777" w:rsidR="00E2325D" w:rsidRDefault="00E2325D" w:rsidP="00E2325D">
      <w:pPr>
        <w:rPr>
          <w:lang w:val="pt-BR" w:eastAsia="hi-IN" w:bidi="hi-IN"/>
        </w:rPr>
      </w:pPr>
    </w:p>
    <w:p w14:paraId="5836A5A0" w14:textId="77777777" w:rsidR="00E2325D" w:rsidRDefault="00E2325D" w:rsidP="00E2325D">
      <w:pPr>
        <w:rPr>
          <w:lang w:val="pt-BR" w:eastAsia="hi-IN" w:bidi="hi-IN"/>
        </w:rPr>
      </w:pPr>
    </w:p>
    <w:p w14:paraId="437CD54C" w14:textId="77777777" w:rsidR="00E2325D" w:rsidRDefault="00E2325D" w:rsidP="00E2325D">
      <w:pPr>
        <w:rPr>
          <w:lang w:val="pt-BR" w:eastAsia="hi-IN" w:bidi="hi-IN"/>
        </w:rPr>
      </w:pPr>
    </w:p>
    <w:p w14:paraId="270FAD36" w14:textId="77777777" w:rsidR="00E2325D" w:rsidRPr="00E2325D" w:rsidRDefault="00E2325D" w:rsidP="00E2325D">
      <w:pPr>
        <w:rPr>
          <w:lang w:val="pt-BR" w:eastAsia="hi-IN" w:bidi="hi-IN"/>
        </w:rPr>
      </w:pPr>
    </w:p>
    <w:p w14:paraId="1F74B9F9" w14:textId="77777777" w:rsidR="00E2325D" w:rsidRDefault="00E2325D" w:rsidP="00E2325D">
      <w:pPr>
        <w:pStyle w:val="Titlu3"/>
        <w:spacing w:before="0" w:after="0"/>
        <w:jc w:val="both"/>
        <w:rPr>
          <w:sz w:val="22"/>
          <w:szCs w:val="22"/>
          <w:lang w:val="pt-BR"/>
        </w:rPr>
      </w:pPr>
    </w:p>
    <w:p w14:paraId="5C0F58A0" w14:textId="77777777" w:rsidR="00E2325D" w:rsidRPr="00E2325D" w:rsidRDefault="00E2325D" w:rsidP="00E2325D">
      <w:pPr>
        <w:jc w:val="center"/>
        <w:rPr>
          <w:rFonts w:ascii="Cambria" w:hAnsi="Cambria"/>
          <w:b/>
          <w:sz w:val="32"/>
          <w:szCs w:val="32"/>
        </w:rPr>
      </w:pPr>
      <w:r w:rsidRPr="00E2325D">
        <w:rPr>
          <w:rFonts w:ascii="Cambria" w:hAnsi="Cambria"/>
          <w:b/>
          <w:sz w:val="32"/>
          <w:szCs w:val="32"/>
        </w:rPr>
        <w:t>“REABILITARE, CONSOLIDARE, MODERNIZARE CORP CLĂDIRE C10 ȘI CONSTRUIRE CLĂDIRE ARHIVĂ, CU ADRESA STR. GEORGE COȘBUC, NR.40, MUNICIPIUL PITEȘTI, JUDEȚUL ARGEȘ“;</w:t>
      </w:r>
    </w:p>
    <w:p w14:paraId="53C7E3CA" w14:textId="77777777" w:rsidR="00E2325D" w:rsidRDefault="00E2325D" w:rsidP="00E2325D">
      <w:pPr>
        <w:jc w:val="center"/>
        <w:rPr>
          <w:b/>
          <w:sz w:val="28"/>
          <w:szCs w:val="28"/>
        </w:rPr>
      </w:pPr>
    </w:p>
    <w:p w14:paraId="367AAB47" w14:textId="77777777" w:rsidR="00E2325D" w:rsidRDefault="00E2325D" w:rsidP="00E2325D">
      <w:pPr>
        <w:jc w:val="center"/>
        <w:rPr>
          <w:b/>
          <w:sz w:val="28"/>
          <w:szCs w:val="28"/>
        </w:rPr>
      </w:pPr>
    </w:p>
    <w:p w14:paraId="1B09960A" w14:textId="77777777" w:rsidR="00E2325D" w:rsidRDefault="00E2325D" w:rsidP="00E2325D">
      <w:pPr>
        <w:jc w:val="center"/>
        <w:rPr>
          <w:b/>
          <w:sz w:val="28"/>
          <w:szCs w:val="28"/>
        </w:rPr>
      </w:pPr>
    </w:p>
    <w:p w14:paraId="59CDCFE7" w14:textId="77777777" w:rsidR="00E2325D" w:rsidRPr="00E2325D" w:rsidRDefault="00E2325D" w:rsidP="00E2325D">
      <w:pPr>
        <w:jc w:val="center"/>
        <w:rPr>
          <w:b/>
          <w:sz w:val="28"/>
          <w:szCs w:val="28"/>
        </w:rPr>
      </w:pPr>
      <w:r w:rsidRPr="00E2325D">
        <w:rPr>
          <w:b/>
          <w:sz w:val="28"/>
          <w:szCs w:val="28"/>
        </w:rPr>
        <w:t xml:space="preserve">BENEFICIAR </w:t>
      </w:r>
    </w:p>
    <w:p w14:paraId="47ADBBB1" w14:textId="77777777" w:rsidR="00E2325D" w:rsidRPr="00E2325D" w:rsidRDefault="00E2325D" w:rsidP="00E2325D">
      <w:pPr>
        <w:jc w:val="center"/>
        <w:rPr>
          <w:b/>
          <w:sz w:val="28"/>
          <w:szCs w:val="28"/>
        </w:rPr>
      </w:pPr>
      <w:r w:rsidRPr="00E2325D">
        <w:rPr>
          <w:rFonts w:ascii="Cambria" w:hAnsi="Cambria"/>
          <w:b/>
          <w:sz w:val="24"/>
          <w:szCs w:val="24"/>
        </w:rPr>
        <w:t>U.A.T. JUDEȚUL ARGEȘ</w:t>
      </w:r>
    </w:p>
    <w:p w14:paraId="6F0648EB" w14:textId="77777777" w:rsidR="00E2325D" w:rsidRDefault="00E2325D" w:rsidP="00E2325D">
      <w:pPr>
        <w:pStyle w:val="Titlu3"/>
        <w:spacing w:before="0" w:after="0"/>
        <w:jc w:val="both"/>
        <w:rPr>
          <w:sz w:val="22"/>
          <w:szCs w:val="22"/>
          <w:lang w:val="pt-BR"/>
        </w:rPr>
      </w:pPr>
    </w:p>
    <w:p w14:paraId="5F28547C" w14:textId="77777777" w:rsidR="00E2325D" w:rsidRDefault="00E2325D" w:rsidP="00E2325D">
      <w:pPr>
        <w:rPr>
          <w:lang w:val="pt-BR" w:eastAsia="hi-IN" w:bidi="hi-IN"/>
        </w:rPr>
      </w:pPr>
    </w:p>
    <w:p w14:paraId="293DEF4B" w14:textId="77777777" w:rsidR="00E2325D" w:rsidRDefault="00E2325D" w:rsidP="00E2325D">
      <w:pPr>
        <w:rPr>
          <w:lang w:val="pt-BR" w:eastAsia="hi-IN" w:bidi="hi-IN"/>
        </w:rPr>
      </w:pPr>
    </w:p>
    <w:p w14:paraId="4811C658" w14:textId="3C88F078" w:rsidR="00E2325D" w:rsidRPr="00E85FF3" w:rsidRDefault="00E85FF3" w:rsidP="00E2325D">
      <w:pPr>
        <w:rPr>
          <w:lang w:val="pt-BR" w:eastAsia="hi-IN" w:bidi="hi-IN"/>
        </w:rPr>
      </w:pPr>
      <w:r w:rsidRPr="00E85FF3">
        <w:rPr>
          <w:lang w:val="pt-BR" w:eastAsia="hi-IN" w:bidi="hi-IN"/>
        </w:rPr>
        <w:t>DATA 03.07.</w:t>
      </w:r>
      <w:r w:rsidR="00E2325D" w:rsidRPr="00E85FF3">
        <w:rPr>
          <w:lang w:val="pt-BR" w:eastAsia="hi-IN" w:bidi="hi-IN"/>
        </w:rPr>
        <w:t>2024</w:t>
      </w:r>
    </w:p>
    <w:p w14:paraId="6CF2FD5A" w14:textId="77777777" w:rsidR="00E2325D" w:rsidRDefault="00E2325D" w:rsidP="00E2325D">
      <w:pPr>
        <w:rPr>
          <w:b/>
          <w:lang w:val="pt-BR" w:eastAsia="hi-IN" w:bidi="hi-IN"/>
        </w:rPr>
      </w:pPr>
      <w:r w:rsidRPr="00E2325D">
        <w:rPr>
          <w:b/>
          <w:lang w:val="pt-BR" w:eastAsia="hi-IN" w:bidi="hi-IN"/>
        </w:rPr>
        <w:t>FAZA DE PROIECTARE: TEMA DE PROIECTARE</w:t>
      </w:r>
    </w:p>
    <w:p w14:paraId="40EE484D" w14:textId="77777777" w:rsidR="00E2325D" w:rsidRDefault="00E2325D" w:rsidP="00E2325D">
      <w:pPr>
        <w:rPr>
          <w:lang w:val="pt-BR"/>
        </w:rPr>
      </w:pPr>
      <w:r w:rsidRPr="00FF5929">
        <w:rPr>
          <w:lang w:val="pt-BR"/>
        </w:rPr>
        <w:t>PROIECTANT GENERAL                       S.C. SILVORA TERA S.R.L.</w:t>
      </w:r>
    </w:p>
    <w:p w14:paraId="10588D50" w14:textId="725CECC8" w:rsidR="00E2325D" w:rsidRPr="00E85FF3" w:rsidRDefault="00E2325D" w:rsidP="00E2325D">
      <w:pPr>
        <w:rPr>
          <w:lang w:val="pt-BR"/>
        </w:rPr>
      </w:pPr>
      <w:r w:rsidRPr="00E85FF3">
        <w:rPr>
          <w:lang w:val="pt-BR"/>
        </w:rPr>
        <w:t>ADRESA:</w:t>
      </w:r>
      <w:r w:rsidR="00E85FF3" w:rsidRPr="00E85FF3">
        <w:rPr>
          <w:lang w:val="pt-BR"/>
        </w:rPr>
        <w:t xml:space="preserve"> Pitesti, Str. Gheorghe Doja, nr. 26, Jud. Argeș</w:t>
      </w:r>
    </w:p>
    <w:p w14:paraId="3031F9A6" w14:textId="77777777" w:rsidR="00E2325D" w:rsidRDefault="00E2325D" w:rsidP="00E2325D">
      <w:pPr>
        <w:rPr>
          <w:color w:val="FF0000"/>
          <w:lang w:val="pt-BR"/>
        </w:rPr>
      </w:pPr>
    </w:p>
    <w:p w14:paraId="08432901" w14:textId="77777777" w:rsidR="00E2325D" w:rsidRDefault="00E2325D" w:rsidP="00E2325D">
      <w:pPr>
        <w:rPr>
          <w:color w:val="FF0000"/>
          <w:lang w:val="pt-BR"/>
        </w:rPr>
      </w:pPr>
    </w:p>
    <w:p w14:paraId="1388BAB9" w14:textId="77777777" w:rsidR="00E2325D" w:rsidRDefault="00E2325D" w:rsidP="00E2325D">
      <w:pPr>
        <w:rPr>
          <w:color w:val="FF0000"/>
          <w:lang w:val="pt-BR"/>
        </w:rPr>
      </w:pPr>
    </w:p>
    <w:p w14:paraId="7F6FF6E3" w14:textId="77777777" w:rsidR="00E2325D" w:rsidRDefault="00E2325D" w:rsidP="00E2325D">
      <w:pPr>
        <w:rPr>
          <w:color w:val="FF0000"/>
          <w:lang w:val="pt-BR"/>
        </w:rPr>
      </w:pPr>
    </w:p>
    <w:p w14:paraId="055F5EB3" w14:textId="77777777" w:rsidR="00E2325D" w:rsidRDefault="00E2325D" w:rsidP="00E2325D">
      <w:pPr>
        <w:rPr>
          <w:color w:val="FF0000"/>
          <w:lang w:val="pt-BR"/>
        </w:rPr>
      </w:pPr>
    </w:p>
    <w:p w14:paraId="36C0B2CC" w14:textId="77777777" w:rsidR="00E2325D" w:rsidRDefault="00E2325D" w:rsidP="00E2325D">
      <w:pPr>
        <w:rPr>
          <w:color w:val="FF0000"/>
          <w:lang w:val="pt-BR"/>
        </w:rPr>
      </w:pPr>
    </w:p>
    <w:p w14:paraId="199817AD" w14:textId="77777777" w:rsidR="00E2325D" w:rsidRDefault="00E2325D" w:rsidP="00E2325D">
      <w:pPr>
        <w:rPr>
          <w:color w:val="FF0000"/>
          <w:lang w:val="pt-BR"/>
        </w:rPr>
      </w:pPr>
    </w:p>
    <w:p w14:paraId="0DD8E864" w14:textId="77777777" w:rsidR="00E2325D" w:rsidRDefault="00E2325D" w:rsidP="00E2325D">
      <w:pPr>
        <w:pStyle w:val="Titlu3"/>
        <w:spacing w:before="0" w:after="0"/>
        <w:jc w:val="both"/>
        <w:rPr>
          <w:sz w:val="22"/>
          <w:szCs w:val="22"/>
          <w:lang w:val="pt-BR"/>
        </w:rPr>
      </w:pPr>
    </w:p>
    <w:p w14:paraId="5557E9DE" w14:textId="77777777" w:rsidR="00E2325D" w:rsidRDefault="00E2325D" w:rsidP="00E2325D">
      <w:pPr>
        <w:pStyle w:val="Titlu3"/>
        <w:spacing w:before="0" w:after="0"/>
        <w:jc w:val="both"/>
        <w:rPr>
          <w:sz w:val="22"/>
          <w:szCs w:val="22"/>
          <w:lang w:val="pt-BR"/>
        </w:rPr>
      </w:pPr>
      <w:r>
        <w:rPr>
          <w:sz w:val="22"/>
          <w:szCs w:val="22"/>
          <w:lang w:val="pt-BR"/>
        </w:rPr>
        <w:t>FOAIE DE SEMNATURI:</w:t>
      </w:r>
    </w:p>
    <w:p w14:paraId="7F766BC4" w14:textId="77777777" w:rsidR="00E65304" w:rsidRDefault="00E65304" w:rsidP="00E65304">
      <w:pPr>
        <w:rPr>
          <w:lang w:val="pt-BR" w:eastAsia="hi-IN" w:bidi="hi-IN"/>
        </w:rPr>
      </w:pPr>
    </w:p>
    <w:p w14:paraId="1926B272" w14:textId="77777777" w:rsidR="00E65304" w:rsidRDefault="00E65304" w:rsidP="00E65304">
      <w:pPr>
        <w:rPr>
          <w:lang w:val="pt-BR" w:eastAsia="hi-IN" w:bidi="hi-IN"/>
        </w:rPr>
      </w:pPr>
    </w:p>
    <w:p w14:paraId="00F215B1" w14:textId="77777777" w:rsidR="00E65304" w:rsidRPr="00E65304" w:rsidRDefault="00E65304" w:rsidP="00E65304">
      <w:pPr>
        <w:rPr>
          <w:lang w:val="pt-BR" w:eastAsia="hi-IN" w:bidi="hi-IN"/>
        </w:rPr>
      </w:pPr>
    </w:p>
    <w:p w14:paraId="28B3C390" w14:textId="77777777" w:rsidR="00E2325D" w:rsidRPr="00FF5929" w:rsidRDefault="00E2325D" w:rsidP="00E2325D">
      <w:pPr>
        <w:pStyle w:val="Titlu3"/>
        <w:spacing w:before="0" w:after="0"/>
        <w:jc w:val="both"/>
        <w:rPr>
          <w:sz w:val="22"/>
          <w:szCs w:val="22"/>
          <w:lang w:val="pt-BR"/>
        </w:rPr>
      </w:pPr>
    </w:p>
    <w:p w14:paraId="136243F5" w14:textId="77777777" w:rsidR="00E2325D" w:rsidRPr="00FF5929" w:rsidRDefault="00E2325D" w:rsidP="00E2325D">
      <w:pPr>
        <w:pStyle w:val="Titlu3"/>
        <w:spacing w:before="0" w:after="0"/>
        <w:ind w:firstLine="700"/>
        <w:jc w:val="both"/>
        <w:rPr>
          <w:sz w:val="22"/>
          <w:szCs w:val="22"/>
          <w:lang w:val="pt-BR"/>
        </w:rPr>
      </w:pPr>
    </w:p>
    <w:p w14:paraId="3BD5BCE9" w14:textId="6E48B519" w:rsidR="00E2325D" w:rsidRDefault="00E2325D" w:rsidP="00E2325D">
      <w:pPr>
        <w:pStyle w:val="Titlu3"/>
        <w:spacing w:before="0" w:after="0"/>
        <w:jc w:val="both"/>
        <w:rPr>
          <w:sz w:val="22"/>
          <w:szCs w:val="22"/>
          <w:lang w:val="pt-BR"/>
        </w:rPr>
      </w:pPr>
      <w:r w:rsidRPr="00FF5929">
        <w:rPr>
          <w:sz w:val="22"/>
          <w:szCs w:val="22"/>
          <w:lang w:val="pt-BR"/>
        </w:rPr>
        <w:t xml:space="preserve">PROIECTANT GENERAL                    </w:t>
      </w:r>
      <w:r w:rsidR="00E65304">
        <w:rPr>
          <w:sz w:val="22"/>
          <w:szCs w:val="22"/>
          <w:lang w:val="pt-BR"/>
        </w:rPr>
        <w:t xml:space="preserve">                                                </w:t>
      </w:r>
      <w:r w:rsidRPr="00FF5929">
        <w:rPr>
          <w:sz w:val="22"/>
          <w:szCs w:val="22"/>
          <w:lang w:val="pt-BR"/>
        </w:rPr>
        <w:t xml:space="preserve">   S.C. SILVORA TERA S.R.L.</w:t>
      </w:r>
    </w:p>
    <w:p w14:paraId="6D965469" w14:textId="77777777" w:rsidR="00E65304" w:rsidRDefault="00E65304" w:rsidP="00E65304">
      <w:pPr>
        <w:rPr>
          <w:lang w:val="pt-BR" w:eastAsia="hi-IN" w:bidi="hi-IN"/>
        </w:rPr>
      </w:pPr>
    </w:p>
    <w:p w14:paraId="6B7B8848" w14:textId="77777777" w:rsidR="00E65304" w:rsidRDefault="00E65304" w:rsidP="00E65304">
      <w:pPr>
        <w:rPr>
          <w:lang w:val="pt-BR" w:eastAsia="hi-IN" w:bidi="hi-IN"/>
        </w:rPr>
      </w:pPr>
    </w:p>
    <w:p w14:paraId="07048912" w14:textId="77777777" w:rsidR="00E65304" w:rsidRPr="00E65304" w:rsidRDefault="00E65304" w:rsidP="00E65304">
      <w:pPr>
        <w:rPr>
          <w:lang w:val="pt-BR" w:eastAsia="hi-IN" w:bidi="hi-IN"/>
        </w:rPr>
      </w:pPr>
    </w:p>
    <w:p w14:paraId="37BAB642" w14:textId="77777777" w:rsidR="00E65304" w:rsidRPr="00E65304" w:rsidRDefault="00E65304" w:rsidP="00E65304">
      <w:pPr>
        <w:rPr>
          <w:lang w:val="pt-BR" w:eastAsia="hi-IN" w:bidi="hi-IN"/>
        </w:rPr>
      </w:pPr>
    </w:p>
    <w:p w14:paraId="11BD053F" w14:textId="77777777" w:rsidR="00E2325D" w:rsidRDefault="00E2325D" w:rsidP="00E2325D">
      <w:pPr>
        <w:rPr>
          <w:lang w:val="pt-BR" w:eastAsia="hi-IN" w:bidi="hi-IN"/>
        </w:rPr>
      </w:pPr>
      <w:r w:rsidRPr="006B27B2">
        <w:rPr>
          <w:lang w:val="pt-BR"/>
        </w:rPr>
        <w:t>ADMINISTRATOR</w:t>
      </w:r>
      <w:r w:rsidRPr="006B27B2">
        <w:rPr>
          <w:lang w:val="pt-BR" w:eastAsia="hi-IN" w:bidi="hi-IN"/>
        </w:rPr>
        <w:t xml:space="preserve"> Drd</w:t>
      </w:r>
      <w:r>
        <w:rPr>
          <w:lang w:val="pt-BR" w:eastAsia="hi-IN" w:bidi="hi-IN"/>
        </w:rPr>
        <w:t xml:space="preserve">.ing.Olteanu Razvan </w:t>
      </w:r>
    </w:p>
    <w:p w14:paraId="1B7F0A1F" w14:textId="77777777" w:rsidR="00E2325D" w:rsidRPr="00E2325D" w:rsidRDefault="00E2325D" w:rsidP="00E2325D">
      <w:pPr>
        <w:pStyle w:val="Titlu3"/>
        <w:spacing w:before="0" w:after="0"/>
        <w:ind w:firstLine="700"/>
        <w:jc w:val="both"/>
        <w:rPr>
          <w:color w:val="FF0000"/>
          <w:sz w:val="22"/>
          <w:szCs w:val="22"/>
          <w:lang w:val="pt-BR"/>
        </w:rPr>
      </w:pPr>
    </w:p>
    <w:p w14:paraId="73B3FEA2" w14:textId="77777777" w:rsidR="00E2325D" w:rsidRPr="00FF5929" w:rsidRDefault="00E2325D" w:rsidP="00E2325D">
      <w:pPr>
        <w:pStyle w:val="Titlu3"/>
        <w:spacing w:before="0" w:after="0"/>
        <w:ind w:firstLine="700"/>
        <w:jc w:val="both"/>
        <w:rPr>
          <w:sz w:val="22"/>
          <w:szCs w:val="22"/>
          <w:lang w:val="pt-BR"/>
        </w:rPr>
      </w:pPr>
    </w:p>
    <w:p w14:paraId="5B3C6F9B" w14:textId="77777777" w:rsidR="00E2325D" w:rsidRPr="00FF5929" w:rsidRDefault="00E2325D" w:rsidP="00E2325D">
      <w:pPr>
        <w:pStyle w:val="Titlu3"/>
        <w:spacing w:before="0" w:after="0"/>
        <w:ind w:firstLine="700"/>
        <w:jc w:val="both"/>
        <w:rPr>
          <w:sz w:val="22"/>
          <w:szCs w:val="22"/>
          <w:lang w:val="pt-BR"/>
        </w:rPr>
      </w:pPr>
    </w:p>
    <w:p w14:paraId="389276BC" w14:textId="77777777" w:rsidR="00E2325D" w:rsidRPr="00FF5929" w:rsidRDefault="00E2325D" w:rsidP="00E2325D">
      <w:pPr>
        <w:pStyle w:val="Titlu3"/>
        <w:spacing w:before="0" w:after="0"/>
        <w:jc w:val="both"/>
        <w:rPr>
          <w:sz w:val="22"/>
          <w:szCs w:val="22"/>
          <w:lang w:val="pt-BR"/>
        </w:rPr>
      </w:pPr>
    </w:p>
    <w:p w14:paraId="65E1D393" w14:textId="77777777" w:rsidR="00E2325D" w:rsidRPr="00FF5929" w:rsidRDefault="00E2325D" w:rsidP="00E2325D">
      <w:pPr>
        <w:pStyle w:val="Titlu3"/>
        <w:spacing w:before="0" w:after="0"/>
        <w:ind w:firstLine="700"/>
        <w:jc w:val="both"/>
        <w:rPr>
          <w:sz w:val="22"/>
          <w:szCs w:val="22"/>
          <w:lang w:val="pt-BR"/>
        </w:rPr>
      </w:pPr>
    </w:p>
    <w:p w14:paraId="237EA0F8" w14:textId="77777777" w:rsidR="00E2325D" w:rsidRPr="00FF5929" w:rsidRDefault="00E2325D" w:rsidP="00E2325D">
      <w:pPr>
        <w:pStyle w:val="Titlu3"/>
        <w:spacing w:before="0" w:after="0"/>
        <w:ind w:firstLine="700"/>
        <w:jc w:val="both"/>
        <w:rPr>
          <w:sz w:val="22"/>
          <w:szCs w:val="22"/>
          <w:lang w:val="pt-BR"/>
        </w:rPr>
      </w:pPr>
      <w:r w:rsidRPr="00FF5929">
        <w:rPr>
          <w:sz w:val="22"/>
          <w:szCs w:val="22"/>
          <w:lang w:val="pt-BR"/>
        </w:rPr>
        <w:t xml:space="preserve">                    PROIECTANŢI DE SPECIALITATE:</w:t>
      </w:r>
    </w:p>
    <w:tbl>
      <w:tblPr>
        <w:tblW w:w="0" w:type="auto"/>
        <w:jc w:val="center"/>
        <w:tblCellMar>
          <w:left w:w="0" w:type="dxa"/>
          <w:right w:w="0" w:type="dxa"/>
        </w:tblCellMar>
        <w:tblLook w:val="0000" w:firstRow="0" w:lastRow="0" w:firstColumn="0" w:lastColumn="0" w:noHBand="0" w:noVBand="0"/>
      </w:tblPr>
      <w:tblGrid>
        <w:gridCol w:w="2348"/>
        <w:gridCol w:w="4664"/>
      </w:tblGrid>
      <w:tr w:rsidR="00E2325D" w:rsidRPr="00FF5929" w14:paraId="344B3FD6" w14:textId="77777777" w:rsidTr="00CE5703">
        <w:trPr>
          <w:trHeight w:val="998"/>
          <w:jc w:val="center"/>
        </w:trPr>
        <w:tc>
          <w:tcPr>
            <w:tcW w:w="2348" w:type="dxa"/>
          </w:tcPr>
          <w:p w14:paraId="4BF21984" w14:textId="77777777" w:rsidR="00E2325D" w:rsidRPr="00FF5929" w:rsidRDefault="00E2325D" w:rsidP="00CE5703">
            <w:pPr>
              <w:pStyle w:val="Titlu3"/>
              <w:spacing w:before="0" w:after="0"/>
              <w:ind w:firstLine="700"/>
              <w:jc w:val="both"/>
              <w:rPr>
                <w:sz w:val="22"/>
                <w:szCs w:val="22"/>
                <w:lang w:val="pt-BR"/>
              </w:rPr>
            </w:pPr>
          </w:p>
          <w:p w14:paraId="21C9CB79" w14:textId="77777777" w:rsidR="00E2325D" w:rsidRPr="00FF5929" w:rsidRDefault="00E2325D" w:rsidP="00CE5703">
            <w:pPr>
              <w:pStyle w:val="Titlu3"/>
              <w:spacing w:before="0" w:after="0"/>
              <w:ind w:firstLine="700"/>
              <w:jc w:val="both"/>
              <w:rPr>
                <w:sz w:val="22"/>
                <w:szCs w:val="22"/>
                <w:lang w:val="pt-BR"/>
              </w:rPr>
            </w:pPr>
          </w:p>
          <w:p w14:paraId="558FB7B9" w14:textId="77777777" w:rsidR="00E2325D" w:rsidRPr="00FF5929" w:rsidRDefault="00E2325D" w:rsidP="00CE5703">
            <w:pPr>
              <w:pStyle w:val="Titlu3"/>
              <w:spacing w:before="0" w:after="0"/>
              <w:ind w:firstLine="700"/>
              <w:jc w:val="both"/>
              <w:rPr>
                <w:sz w:val="22"/>
                <w:szCs w:val="22"/>
                <w:lang w:val="pt-BR"/>
              </w:rPr>
            </w:pPr>
            <w:r w:rsidRPr="00FF5929">
              <w:rPr>
                <w:sz w:val="22"/>
                <w:szCs w:val="22"/>
                <w:lang w:val="pt-BR"/>
              </w:rPr>
              <w:t>ŞEF PROIECT</w:t>
            </w:r>
          </w:p>
          <w:p w14:paraId="05881B16" w14:textId="77777777" w:rsidR="00E2325D" w:rsidRPr="00FF5929" w:rsidRDefault="00E2325D" w:rsidP="00CE5703">
            <w:pPr>
              <w:pStyle w:val="Titlu3"/>
              <w:spacing w:before="0" w:after="0"/>
              <w:ind w:firstLine="700"/>
              <w:jc w:val="both"/>
              <w:rPr>
                <w:sz w:val="22"/>
                <w:szCs w:val="22"/>
                <w:lang w:val="pt-BR"/>
              </w:rPr>
            </w:pPr>
            <w:r w:rsidRPr="00FF5929">
              <w:rPr>
                <w:sz w:val="22"/>
                <w:szCs w:val="22"/>
                <w:lang w:val="pt-BR"/>
              </w:rPr>
              <w:t>ARHITECTURA</w:t>
            </w:r>
          </w:p>
        </w:tc>
        <w:tc>
          <w:tcPr>
            <w:tcW w:w="4664" w:type="dxa"/>
          </w:tcPr>
          <w:p w14:paraId="5183DD87" w14:textId="77777777" w:rsidR="00E2325D" w:rsidRPr="00FF5929" w:rsidRDefault="00E2325D" w:rsidP="00CE5703">
            <w:pPr>
              <w:pStyle w:val="Titlu3"/>
              <w:spacing w:before="0" w:after="0"/>
              <w:ind w:firstLine="700"/>
              <w:jc w:val="both"/>
              <w:rPr>
                <w:sz w:val="22"/>
                <w:szCs w:val="22"/>
                <w:lang w:val="pt-BR"/>
              </w:rPr>
            </w:pPr>
          </w:p>
          <w:p w14:paraId="4AD66945" w14:textId="77777777" w:rsidR="00E2325D" w:rsidRPr="00FF5929" w:rsidRDefault="00E2325D" w:rsidP="00CE5703">
            <w:pPr>
              <w:pStyle w:val="Titlu3"/>
              <w:spacing w:before="0" w:after="0"/>
              <w:ind w:firstLine="700"/>
              <w:jc w:val="both"/>
              <w:rPr>
                <w:sz w:val="22"/>
                <w:szCs w:val="22"/>
                <w:lang w:val="pt-BR"/>
              </w:rPr>
            </w:pPr>
          </w:p>
          <w:p w14:paraId="1E91651E" w14:textId="77777777" w:rsidR="00E2325D" w:rsidRPr="00FF5929" w:rsidRDefault="00E2325D" w:rsidP="00CE5703">
            <w:pPr>
              <w:pStyle w:val="Titlu3"/>
              <w:spacing w:before="0" w:after="0"/>
              <w:ind w:firstLine="700"/>
              <w:jc w:val="both"/>
              <w:rPr>
                <w:sz w:val="22"/>
                <w:szCs w:val="22"/>
                <w:lang w:val="pt-BR"/>
              </w:rPr>
            </w:pPr>
            <w:r w:rsidRPr="00FF5929">
              <w:rPr>
                <w:sz w:val="22"/>
                <w:szCs w:val="22"/>
                <w:lang w:val="pt-BR"/>
              </w:rPr>
              <w:t>arh. Cătălina CÎMPEANU</w:t>
            </w:r>
          </w:p>
          <w:p w14:paraId="4AE0FCB3" w14:textId="77777777" w:rsidR="00E2325D" w:rsidRPr="00FF5929" w:rsidRDefault="00E2325D" w:rsidP="00CE5703">
            <w:pPr>
              <w:pStyle w:val="Titlu3"/>
              <w:spacing w:before="0" w:after="0"/>
              <w:ind w:firstLine="700"/>
              <w:jc w:val="both"/>
              <w:rPr>
                <w:sz w:val="22"/>
                <w:szCs w:val="22"/>
                <w:lang w:val="pt-BR"/>
              </w:rPr>
            </w:pPr>
            <w:r w:rsidRPr="00FF5929">
              <w:rPr>
                <w:sz w:val="22"/>
                <w:szCs w:val="22"/>
                <w:lang w:val="pt-BR"/>
              </w:rPr>
              <w:t>arh. Rareș-Ionuț UDEANU</w:t>
            </w:r>
          </w:p>
        </w:tc>
      </w:tr>
    </w:tbl>
    <w:p w14:paraId="45DCC24B" w14:textId="77777777" w:rsidR="00586A1C" w:rsidRDefault="00586A1C" w:rsidP="00B458B9">
      <w:pPr>
        <w:spacing w:before="240"/>
        <w:jc w:val="both"/>
        <w:rPr>
          <w:b/>
          <w:color w:val="000000" w:themeColor="text1"/>
          <w:sz w:val="28"/>
          <w:szCs w:val="28"/>
        </w:rPr>
      </w:pPr>
    </w:p>
    <w:p w14:paraId="41169103" w14:textId="77777777" w:rsidR="00E2325D" w:rsidRDefault="00E2325D" w:rsidP="00B458B9">
      <w:pPr>
        <w:spacing w:before="240"/>
        <w:jc w:val="both"/>
        <w:rPr>
          <w:b/>
          <w:color w:val="000000" w:themeColor="text1"/>
          <w:sz w:val="28"/>
          <w:szCs w:val="28"/>
        </w:rPr>
      </w:pPr>
    </w:p>
    <w:p w14:paraId="19C5EACC" w14:textId="77777777" w:rsidR="00E2325D" w:rsidRDefault="00E2325D" w:rsidP="00B458B9">
      <w:pPr>
        <w:spacing w:before="240"/>
        <w:jc w:val="both"/>
        <w:rPr>
          <w:b/>
          <w:color w:val="000000" w:themeColor="text1"/>
          <w:sz w:val="28"/>
          <w:szCs w:val="28"/>
        </w:rPr>
      </w:pPr>
    </w:p>
    <w:p w14:paraId="58CD4B41" w14:textId="77777777" w:rsidR="00B458B9" w:rsidRDefault="00B458B9" w:rsidP="00ED4467">
      <w:pPr>
        <w:rPr>
          <w:rFonts w:ascii="Cambria" w:hAnsi="Cambria"/>
          <w:b/>
          <w:bCs/>
          <w:sz w:val="24"/>
          <w:szCs w:val="24"/>
        </w:rPr>
      </w:pPr>
    </w:p>
    <w:p w14:paraId="56CCF0D3" w14:textId="77777777" w:rsidR="00E2325D" w:rsidRDefault="00E2325D" w:rsidP="00ED4467">
      <w:pPr>
        <w:rPr>
          <w:rFonts w:ascii="Cambria" w:hAnsi="Cambria"/>
          <w:b/>
          <w:bCs/>
          <w:sz w:val="24"/>
          <w:szCs w:val="24"/>
        </w:rPr>
      </w:pPr>
    </w:p>
    <w:p w14:paraId="0F3FC44B" w14:textId="77777777" w:rsidR="00E2325D" w:rsidRDefault="00E2325D" w:rsidP="00ED4467">
      <w:pPr>
        <w:rPr>
          <w:rFonts w:ascii="Cambria" w:hAnsi="Cambria"/>
          <w:b/>
          <w:bCs/>
          <w:sz w:val="24"/>
          <w:szCs w:val="24"/>
        </w:rPr>
      </w:pPr>
    </w:p>
    <w:p w14:paraId="1C5A2B78" w14:textId="77777777" w:rsidR="00E2325D" w:rsidRDefault="00E2325D" w:rsidP="00ED4467">
      <w:pPr>
        <w:rPr>
          <w:rFonts w:ascii="Cambria" w:hAnsi="Cambria"/>
          <w:b/>
          <w:bCs/>
          <w:sz w:val="24"/>
          <w:szCs w:val="24"/>
        </w:rPr>
      </w:pPr>
    </w:p>
    <w:p w14:paraId="4A42533D" w14:textId="77777777" w:rsidR="00E2325D" w:rsidRDefault="00E2325D" w:rsidP="00ED4467">
      <w:pPr>
        <w:rPr>
          <w:rFonts w:ascii="Cambria" w:hAnsi="Cambria"/>
          <w:b/>
          <w:bCs/>
          <w:sz w:val="24"/>
          <w:szCs w:val="24"/>
        </w:rPr>
      </w:pPr>
    </w:p>
    <w:p w14:paraId="6D803149" w14:textId="77777777" w:rsidR="00E2325D" w:rsidRDefault="00E2325D" w:rsidP="00ED4467">
      <w:pPr>
        <w:rPr>
          <w:rFonts w:ascii="Cambria" w:hAnsi="Cambria"/>
          <w:b/>
          <w:bCs/>
          <w:sz w:val="24"/>
          <w:szCs w:val="24"/>
        </w:rPr>
      </w:pPr>
    </w:p>
    <w:p w14:paraId="69EFAD76" w14:textId="77777777" w:rsidR="00E2325D" w:rsidRDefault="00E2325D" w:rsidP="00ED4467">
      <w:pPr>
        <w:rPr>
          <w:rFonts w:ascii="Cambria" w:hAnsi="Cambria"/>
          <w:b/>
          <w:bCs/>
          <w:sz w:val="24"/>
          <w:szCs w:val="24"/>
        </w:rPr>
      </w:pPr>
    </w:p>
    <w:p w14:paraId="51C2E527" w14:textId="77777777" w:rsidR="00E85FF3" w:rsidRDefault="00E85FF3" w:rsidP="00ED4467">
      <w:pPr>
        <w:rPr>
          <w:rFonts w:ascii="Cambria" w:hAnsi="Cambria"/>
          <w:b/>
          <w:bCs/>
          <w:sz w:val="24"/>
          <w:szCs w:val="24"/>
        </w:rPr>
      </w:pPr>
    </w:p>
    <w:p w14:paraId="4C1F02E2" w14:textId="77777777" w:rsidR="00E65304" w:rsidRDefault="00E65304" w:rsidP="00ED4467">
      <w:pPr>
        <w:rPr>
          <w:rFonts w:ascii="Cambria" w:hAnsi="Cambria"/>
          <w:b/>
          <w:bCs/>
          <w:sz w:val="24"/>
          <w:szCs w:val="24"/>
        </w:rPr>
      </w:pPr>
    </w:p>
    <w:p w14:paraId="10FDBE09" w14:textId="77777777" w:rsidR="00E65304" w:rsidRDefault="00E65304" w:rsidP="00ED4467">
      <w:pPr>
        <w:rPr>
          <w:rFonts w:ascii="Cambria" w:hAnsi="Cambria"/>
          <w:b/>
          <w:bCs/>
          <w:sz w:val="24"/>
          <w:szCs w:val="24"/>
        </w:rPr>
      </w:pPr>
    </w:p>
    <w:p w14:paraId="5592EE41" w14:textId="1B1D658E" w:rsidR="00E2325D" w:rsidRPr="006B27B2" w:rsidRDefault="00E2325D" w:rsidP="00ED4467">
      <w:pPr>
        <w:rPr>
          <w:rFonts w:ascii="Cambria" w:hAnsi="Cambria"/>
          <w:b/>
          <w:bCs/>
          <w:sz w:val="24"/>
          <w:szCs w:val="24"/>
        </w:rPr>
      </w:pPr>
      <w:r w:rsidRPr="006B27B2">
        <w:rPr>
          <w:rFonts w:ascii="Cambria" w:hAnsi="Cambria"/>
          <w:b/>
          <w:bCs/>
          <w:sz w:val="24"/>
          <w:szCs w:val="24"/>
        </w:rPr>
        <w:t>CUPRINS:</w:t>
      </w:r>
    </w:p>
    <w:p w14:paraId="08F54B23" w14:textId="20BD90AE" w:rsidR="00E2325D" w:rsidRPr="00624D16" w:rsidRDefault="00E2325D" w:rsidP="006B27B2">
      <w:pPr>
        <w:pStyle w:val="Frspaiere"/>
        <w:rPr>
          <w:sz w:val="23"/>
          <w:szCs w:val="23"/>
        </w:rPr>
      </w:pPr>
      <w:r w:rsidRPr="006B27B2">
        <w:rPr>
          <w:sz w:val="23"/>
          <w:szCs w:val="23"/>
        </w:rPr>
        <w:t>    </w:t>
      </w:r>
      <w:r w:rsidRPr="006B27B2">
        <w:rPr>
          <w:bCs/>
          <w:sz w:val="23"/>
          <w:szCs w:val="23"/>
        </w:rPr>
        <w:t xml:space="preserve">1. </w:t>
      </w:r>
      <w:proofErr w:type="spellStart"/>
      <w:r w:rsidRPr="006B27B2">
        <w:rPr>
          <w:b/>
          <w:bCs/>
          <w:sz w:val="23"/>
          <w:szCs w:val="23"/>
        </w:rPr>
        <w:t>Informaţii</w:t>
      </w:r>
      <w:proofErr w:type="spellEnd"/>
      <w:r w:rsidRPr="006B27B2">
        <w:rPr>
          <w:b/>
          <w:bCs/>
          <w:sz w:val="23"/>
          <w:szCs w:val="23"/>
        </w:rPr>
        <w:t xml:space="preserve"> </w:t>
      </w:r>
      <w:proofErr w:type="spellStart"/>
      <w:r w:rsidRPr="006B27B2">
        <w:rPr>
          <w:b/>
          <w:bCs/>
          <w:sz w:val="23"/>
          <w:szCs w:val="23"/>
        </w:rPr>
        <w:t>generale</w:t>
      </w:r>
      <w:proofErr w:type="spellEnd"/>
      <w:r w:rsidRPr="006B27B2">
        <w:rPr>
          <w:b/>
          <w:sz w:val="23"/>
          <w:szCs w:val="23"/>
        </w:rPr>
        <w:br/>
      </w:r>
      <w:r w:rsidRPr="006B27B2">
        <w:rPr>
          <w:sz w:val="23"/>
          <w:szCs w:val="23"/>
        </w:rPr>
        <w:t>    </w:t>
      </w:r>
      <w:r w:rsidRPr="006B27B2">
        <w:rPr>
          <w:bCs/>
          <w:sz w:val="23"/>
          <w:szCs w:val="23"/>
        </w:rPr>
        <w:t>1.1.</w:t>
      </w:r>
      <w:r w:rsidRPr="006B27B2">
        <w:rPr>
          <w:sz w:val="23"/>
          <w:szCs w:val="23"/>
        </w:rPr>
        <w:t xml:space="preserve"> </w:t>
      </w:r>
      <w:proofErr w:type="spellStart"/>
      <w:r w:rsidRPr="006B27B2">
        <w:rPr>
          <w:sz w:val="23"/>
          <w:szCs w:val="23"/>
        </w:rPr>
        <w:t>Denumirea</w:t>
      </w:r>
      <w:proofErr w:type="spellEnd"/>
      <w:r w:rsidRPr="006B27B2">
        <w:rPr>
          <w:sz w:val="23"/>
          <w:szCs w:val="23"/>
        </w:rPr>
        <w:t xml:space="preserve"> </w:t>
      </w:r>
      <w:proofErr w:type="spellStart"/>
      <w:r w:rsidRPr="006B27B2">
        <w:rPr>
          <w:sz w:val="23"/>
          <w:szCs w:val="23"/>
        </w:rPr>
        <w:t>obiectivului</w:t>
      </w:r>
      <w:proofErr w:type="spellEnd"/>
      <w:r w:rsidRPr="006B27B2">
        <w:rPr>
          <w:sz w:val="23"/>
          <w:szCs w:val="23"/>
        </w:rPr>
        <w:t xml:space="preserve"> de </w:t>
      </w:r>
      <w:proofErr w:type="spellStart"/>
      <w:r w:rsidRPr="006B27B2">
        <w:rPr>
          <w:sz w:val="23"/>
          <w:szCs w:val="23"/>
        </w:rPr>
        <w:t>investiţii</w:t>
      </w:r>
      <w:proofErr w:type="spellEnd"/>
      <w:r w:rsidRPr="006B27B2">
        <w:rPr>
          <w:sz w:val="23"/>
          <w:szCs w:val="23"/>
        </w:rPr>
        <w:t>…</w:t>
      </w:r>
      <w:r w:rsidR="00E65304" w:rsidRPr="006B27B2">
        <w:rPr>
          <w:sz w:val="23"/>
          <w:szCs w:val="23"/>
        </w:rPr>
        <w:t>………………………………………………………………………………………4</w:t>
      </w:r>
      <w:r w:rsidRPr="00624D16">
        <w:rPr>
          <w:sz w:val="23"/>
          <w:szCs w:val="23"/>
        </w:rPr>
        <w:br/>
        <w:t>    </w:t>
      </w:r>
      <w:r w:rsidRPr="00624D16">
        <w:rPr>
          <w:bCs/>
          <w:sz w:val="23"/>
          <w:szCs w:val="23"/>
        </w:rPr>
        <w:t>1.2.</w:t>
      </w:r>
      <w:r w:rsidRPr="00624D16">
        <w:rPr>
          <w:sz w:val="23"/>
          <w:szCs w:val="23"/>
        </w:rPr>
        <w:t xml:space="preserve"> </w:t>
      </w:r>
      <w:proofErr w:type="spellStart"/>
      <w:r w:rsidRPr="00624D16">
        <w:rPr>
          <w:sz w:val="23"/>
          <w:szCs w:val="23"/>
        </w:rPr>
        <w:t>Ordonator</w:t>
      </w:r>
      <w:proofErr w:type="spellEnd"/>
      <w:r w:rsidRPr="00624D16">
        <w:rPr>
          <w:sz w:val="23"/>
          <w:szCs w:val="23"/>
        </w:rPr>
        <w:t xml:space="preserve"> principal de </w:t>
      </w:r>
      <w:proofErr w:type="spellStart"/>
      <w:r w:rsidRPr="00624D16">
        <w:rPr>
          <w:sz w:val="23"/>
          <w:szCs w:val="23"/>
        </w:rPr>
        <w:t>credite</w:t>
      </w:r>
      <w:proofErr w:type="spellEnd"/>
      <w:r w:rsidRPr="00624D16">
        <w:rPr>
          <w:sz w:val="23"/>
          <w:szCs w:val="23"/>
        </w:rPr>
        <w:t>/</w:t>
      </w:r>
      <w:proofErr w:type="spellStart"/>
      <w:r w:rsidRPr="00624D16">
        <w:rPr>
          <w:sz w:val="23"/>
          <w:szCs w:val="23"/>
        </w:rPr>
        <w:t>investitor</w:t>
      </w:r>
      <w:proofErr w:type="spellEnd"/>
      <w:r w:rsidR="00E65304">
        <w:rPr>
          <w:sz w:val="23"/>
          <w:szCs w:val="23"/>
        </w:rPr>
        <w:t>……………………………………………………………………………</w:t>
      </w:r>
      <w:proofErr w:type="gramStart"/>
      <w:r w:rsidR="00E65304">
        <w:rPr>
          <w:sz w:val="23"/>
          <w:szCs w:val="23"/>
        </w:rPr>
        <w:t>…..</w:t>
      </w:r>
      <w:proofErr w:type="gramEnd"/>
      <w:r w:rsidR="00E65304">
        <w:rPr>
          <w:sz w:val="23"/>
          <w:szCs w:val="23"/>
        </w:rPr>
        <w:t>4</w:t>
      </w:r>
      <w:r w:rsidRPr="00624D16">
        <w:rPr>
          <w:sz w:val="23"/>
          <w:szCs w:val="23"/>
        </w:rPr>
        <w:br/>
        <w:t>    </w:t>
      </w:r>
      <w:r w:rsidRPr="00624D16">
        <w:rPr>
          <w:bCs/>
          <w:sz w:val="23"/>
          <w:szCs w:val="23"/>
        </w:rPr>
        <w:t>1.3.</w:t>
      </w:r>
      <w:r w:rsidRPr="00624D16">
        <w:rPr>
          <w:sz w:val="23"/>
          <w:szCs w:val="23"/>
        </w:rPr>
        <w:t xml:space="preserve"> </w:t>
      </w:r>
      <w:proofErr w:type="spellStart"/>
      <w:r w:rsidRPr="00624D16">
        <w:rPr>
          <w:sz w:val="23"/>
          <w:szCs w:val="23"/>
        </w:rPr>
        <w:t>Ordonator</w:t>
      </w:r>
      <w:proofErr w:type="spellEnd"/>
      <w:r w:rsidRPr="00624D16">
        <w:rPr>
          <w:sz w:val="23"/>
          <w:szCs w:val="23"/>
        </w:rPr>
        <w:t xml:space="preserve"> de </w:t>
      </w:r>
      <w:proofErr w:type="spellStart"/>
      <w:r w:rsidRPr="00624D16">
        <w:rPr>
          <w:sz w:val="23"/>
          <w:szCs w:val="23"/>
        </w:rPr>
        <w:t>credite</w:t>
      </w:r>
      <w:proofErr w:type="spellEnd"/>
      <w:r w:rsidRPr="00624D16">
        <w:rPr>
          <w:sz w:val="23"/>
          <w:szCs w:val="23"/>
        </w:rPr>
        <w:t xml:space="preserve"> (</w:t>
      </w:r>
      <w:proofErr w:type="spellStart"/>
      <w:r w:rsidRPr="00624D16">
        <w:rPr>
          <w:sz w:val="23"/>
          <w:szCs w:val="23"/>
        </w:rPr>
        <w:t>secundar</w:t>
      </w:r>
      <w:proofErr w:type="spellEnd"/>
      <w:r w:rsidRPr="00624D16">
        <w:rPr>
          <w:sz w:val="23"/>
          <w:szCs w:val="23"/>
        </w:rPr>
        <w:t xml:space="preserve">, </w:t>
      </w:r>
      <w:proofErr w:type="spellStart"/>
      <w:proofErr w:type="gramStart"/>
      <w:r w:rsidRPr="00624D16">
        <w:rPr>
          <w:sz w:val="23"/>
          <w:szCs w:val="23"/>
        </w:rPr>
        <w:t>terţiar</w:t>
      </w:r>
      <w:proofErr w:type="spellEnd"/>
      <w:r w:rsidRPr="00624D16">
        <w:rPr>
          <w:sz w:val="23"/>
          <w:szCs w:val="23"/>
        </w:rPr>
        <w:t>)</w:t>
      </w:r>
      <w:r w:rsidR="00E65304">
        <w:rPr>
          <w:sz w:val="23"/>
          <w:szCs w:val="23"/>
        </w:rPr>
        <w:t>…</w:t>
      </w:r>
      <w:proofErr w:type="gramEnd"/>
      <w:r w:rsidR="00E65304">
        <w:rPr>
          <w:sz w:val="23"/>
          <w:szCs w:val="23"/>
        </w:rPr>
        <w:t>……………………………………………………………………………….4</w:t>
      </w:r>
      <w:r w:rsidRPr="00624D16">
        <w:rPr>
          <w:sz w:val="23"/>
          <w:szCs w:val="23"/>
        </w:rPr>
        <w:br/>
        <w:t>    </w:t>
      </w:r>
      <w:r w:rsidRPr="00624D16">
        <w:rPr>
          <w:bCs/>
          <w:sz w:val="23"/>
          <w:szCs w:val="23"/>
        </w:rPr>
        <w:t>1.4.</w:t>
      </w:r>
      <w:r w:rsidRPr="00624D16">
        <w:rPr>
          <w:sz w:val="23"/>
          <w:szCs w:val="23"/>
        </w:rPr>
        <w:t xml:space="preserve"> </w:t>
      </w:r>
      <w:proofErr w:type="spellStart"/>
      <w:r w:rsidRPr="00624D16">
        <w:rPr>
          <w:sz w:val="23"/>
          <w:szCs w:val="23"/>
        </w:rPr>
        <w:t>Beneficiarul</w:t>
      </w:r>
      <w:proofErr w:type="spellEnd"/>
      <w:r w:rsidRPr="00624D16">
        <w:rPr>
          <w:sz w:val="23"/>
          <w:szCs w:val="23"/>
        </w:rPr>
        <w:t xml:space="preserve"> </w:t>
      </w:r>
      <w:proofErr w:type="spellStart"/>
      <w:r w:rsidRPr="00624D16">
        <w:rPr>
          <w:sz w:val="23"/>
          <w:szCs w:val="23"/>
        </w:rPr>
        <w:t>investiţiei</w:t>
      </w:r>
      <w:proofErr w:type="spellEnd"/>
      <w:r w:rsidR="00E65304">
        <w:rPr>
          <w:sz w:val="23"/>
          <w:szCs w:val="23"/>
        </w:rPr>
        <w:t>………………………………………………………………………………………………………………4</w:t>
      </w:r>
      <w:r w:rsidRPr="00624D16">
        <w:rPr>
          <w:sz w:val="23"/>
          <w:szCs w:val="23"/>
        </w:rPr>
        <w:br/>
        <w:t>    </w:t>
      </w:r>
      <w:r w:rsidRPr="00624D16">
        <w:rPr>
          <w:bCs/>
          <w:sz w:val="23"/>
          <w:szCs w:val="23"/>
        </w:rPr>
        <w:t>1.5.</w:t>
      </w:r>
      <w:r w:rsidRPr="00624D16">
        <w:rPr>
          <w:sz w:val="23"/>
          <w:szCs w:val="23"/>
        </w:rPr>
        <w:t xml:space="preserve"> </w:t>
      </w:r>
      <w:proofErr w:type="spellStart"/>
      <w:r w:rsidRPr="00624D16">
        <w:rPr>
          <w:sz w:val="23"/>
          <w:szCs w:val="23"/>
        </w:rPr>
        <w:t>Elaboratorul</w:t>
      </w:r>
      <w:proofErr w:type="spellEnd"/>
      <w:r w:rsidRPr="00624D16">
        <w:rPr>
          <w:sz w:val="23"/>
          <w:szCs w:val="23"/>
        </w:rPr>
        <w:t xml:space="preserve"> </w:t>
      </w:r>
      <w:proofErr w:type="spellStart"/>
      <w:r w:rsidRPr="00624D16">
        <w:rPr>
          <w:sz w:val="23"/>
          <w:szCs w:val="23"/>
        </w:rPr>
        <w:t>temei</w:t>
      </w:r>
      <w:proofErr w:type="spellEnd"/>
      <w:r w:rsidRPr="00624D16">
        <w:rPr>
          <w:sz w:val="23"/>
          <w:szCs w:val="23"/>
        </w:rPr>
        <w:t xml:space="preserve"> de </w:t>
      </w:r>
      <w:proofErr w:type="spellStart"/>
      <w:r w:rsidRPr="00624D16">
        <w:rPr>
          <w:sz w:val="23"/>
          <w:szCs w:val="23"/>
        </w:rPr>
        <w:t>proiectare</w:t>
      </w:r>
      <w:proofErr w:type="spellEnd"/>
      <w:r w:rsidR="00E65304">
        <w:rPr>
          <w:sz w:val="23"/>
          <w:szCs w:val="23"/>
        </w:rPr>
        <w:t>…………………………………………………………………………………………</w:t>
      </w:r>
      <w:proofErr w:type="gramStart"/>
      <w:r w:rsidR="00E65304">
        <w:rPr>
          <w:sz w:val="23"/>
          <w:szCs w:val="23"/>
        </w:rPr>
        <w:t>…..</w:t>
      </w:r>
      <w:proofErr w:type="gramEnd"/>
      <w:r w:rsidR="00E65304">
        <w:rPr>
          <w:sz w:val="23"/>
          <w:szCs w:val="23"/>
        </w:rPr>
        <w:t>4</w:t>
      </w:r>
      <w:r w:rsidRPr="00624D16">
        <w:rPr>
          <w:sz w:val="23"/>
          <w:szCs w:val="23"/>
        </w:rPr>
        <w:br/>
        <w:t>    </w:t>
      </w:r>
      <w:r w:rsidRPr="00624D16">
        <w:rPr>
          <w:bCs/>
          <w:sz w:val="23"/>
          <w:szCs w:val="23"/>
        </w:rPr>
        <w:t xml:space="preserve">2. </w:t>
      </w:r>
      <w:r w:rsidRPr="00624D16">
        <w:rPr>
          <w:b/>
          <w:bCs/>
          <w:sz w:val="23"/>
          <w:szCs w:val="23"/>
        </w:rPr>
        <w:t xml:space="preserve">Date de </w:t>
      </w:r>
      <w:proofErr w:type="spellStart"/>
      <w:r w:rsidRPr="00624D16">
        <w:rPr>
          <w:b/>
          <w:bCs/>
          <w:sz w:val="23"/>
          <w:szCs w:val="23"/>
        </w:rPr>
        <w:t>identificare</w:t>
      </w:r>
      <w:proofErr w:type="spellEnd"/>
      <w:r w:rsidRPr="00624D16">
        <w:rPr>
          <w:b/>
          <w:bCs/>
          <w:sz w:val="23"/>
          <w:szCs w:val="23"/>
        </w:rPr>
        <w:t xml:space="preserve"> </w:t>
      </w:r>
      <w:proofErr w:type="gramStart"/>
      <w:r w:rsidRPr="00624D16">
        <w:rPr>
          <w:b/>
          <w:bCs/>
          <w:sz w:val="23"/>
          <w:szCs w:val="23"/>
        </w:rPr>
        <w:t>a</w:t>
      </w:r>
      <w:proofErr w:type="gramEnd"/>
      <w:r w:rsidRPr="00624D16">
        <w:rPr>
          <w:b/>
          <w:bCs/>
          <w:sz w:val="23"/>
          <w:szCs w:val="23"/>
        </w:rPr>
        <w:t xml:space="preserve"> </w:t>
      </w:r>
      <w:proofErr w:type="spellStart"/>
      <w:r w:rsidRPr="00624D16">
        <w:rPr>
          <w:b/>
          <w:bCs/>
          <w:sz w:val="23"/>
          <w:szCs w:val="23"/>
        </w:rPr>
        <w:t>obiectivului</w:t>
      </w:r>
      <w:proofErr w:type="spellEnd"/>
      <w:r w:rsidRPr="00624D16">
        <w:rPr>
          <w:b/>
          <w:bCs/>
          <w:sz w:val="23"/>
          <w:szCs w:val="23"/>
        </w:rPr>
        <w:t xml:space="preserve"> de </w:t>
      </w:r>
      <w:proofErr w:type="spellStart"/>
      <w:r w:rsidRPr="00624D16">
        <w:rPr>
          <w:b/>
          <w:bCs/>
          <w:sz w:val="23"/>
          <w:szCs w:val="23"/>
        </w:rPr>
        <w:t>investiţii</w:t>
      </w:r>
      <w:proofErr w:type="spellEnd"/>
      <w:r w:rsidRPr="00624D16">
        <w:rPr>
          <w:b/>
          <w:sz w:val="23"/>
          <w:szCs w:val="23"/>
        </w:rPr>
        <w:br/>
      </w:r>
      <w:r w:rsidRPr="00624D16">
        <w:rPr>
          <w:sz w:val="23"/>
          <w:szCs w:val="23"/>
        </w:rPr>
        <w:t>    </w:t>
      </w:r>
      <w:r w:rsidRPr="00624D16">
        <w:rPr>
          <w:bCs/>
          <w:sz w:val="23"/>
          <w:szCs w:val="23"/>
        </w:rPr>
        <w:t>2.1.</w:t>
      </w:r>
      <w:r w:rsidRPr="00624D16">
        <w:rPr>
          <w:sz w:val="23"/>
          <w:szCs w:val="23"/>
        </w:rPr>
        <w:t xml:space="preserve"> </w:t>
      </w:r>
      <w:proofErr w:type="spellStart"/>
      <w:r w:rsidRPr="00624D16">
        <w:rPr>
          <w:sz w:val="23"/>
          <w:szCs w:val="23"/>
        </w:rPr>
        <w:t>Informaţii</w:t>
      </w:r>
      <w:proofErr w:type="spellEnd"/>
      <w:r w:rsidRPr="00624D16">
        <w:rPr>
          <w:sz w:val="23"/>
          <w:szCs w:val="23"/>
        </w:rPr>
        <w:t xml:space="preserve"> </w:t>
      </w:r>
      <w:proofErr w:type="spellStart"/>
      <w:r w:rsidRPr="00624D16">
        <w:rPr>
          <w:sz w:val="23"/>
          <w:szCs w:val="23"/>
        </w:rPr>
        <w:t>privind</w:t>
      </w:r>
      <w:proofErr w:type="spellEnd"/>
      <w:r w:rsidRPr="00624D16">
        <w:rPr>
          <w:sz w:val="23"/>
          <w:szCs w:val="23"/>
        </w:rPr>
        <w:t xml:space="preserve"> </w:t>
      </w:r>
      <w:proofErr w:type="spellStart"/>
      <w:r w:rsidRPr="00624D16">
        <w:rPr>
          <w:sz w:val="23"/>
          <w:szCs w:val="23"/>
        </w:rPr>
        <w:t>regimul</w:t>
      </w:r>
      <w:proofErr w:type="spellEnd"/>
      <w:r w:rsidRPr="00624D16">
        <w:rPr>
          <w:sz w:val="23"/>
          <w:szCs w:val="23"/>
        </w:rPr>
        <w:t xml:space="preserve"> juridic, economic </w:t>
      </w:r>
      <w:proofErr w:type="spellStart"/>
      <w:r w:rsidRPr="00624D16">
        <w:rPr>
          <w:sz w:val="23"/>
          <w:szCs w:val="23"/>
        </w:rPr>
        <w:t>şi</w:t>
      </w:r>
      <w:proofErr w:type="spellEnd"/>
      <w:r w:rsidRPr="00624D16">
        <w:rPr>
          <w:sz w:val="23"/>
          <w:szCs w:val="23"/>
        </w:rPr>
        <w:t xml:space="preserve"> </w:t>
      </w:r>
      <w:proofErr w:type="spellStart"/>
      <w:r w:rsidRPr="00624D16">
        <w:rPr>
          <w:sz w:val="23"/>
          <w:szCs w:val="23"/>
        </w:rPr>
        <w:t>tehnic</w:t>
      </w:r>
      <w:proofErr w:type="spellEnd"/>
      <w:r w:rsidRPr="00624D16">
        <w:rPr>
          <w:sz w:val="23"/>
          <w:szCs w:val="23"/>
        </w:rPr>
        <w:t xml:space="preserve"> al </w:t>
      </w:r>
      <w:proofErr w:type="spellStart"/>
      <w:r w:rsidRPr="00624D16">
        <w:rPr>
          <w:sz w:val="23"/>
          <w:szCs w:val="23"/>
        </w:rPr>
        <w:t>terenului</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w:t>
      </w:r>
      <w:proofErr w:type="spellStart"/>
      <w:r w:rsidRPr="00624D16">
        <w:rPr>
          <w:sz w:val="23"/>
          <w:szCs w:val="23"/>
        </w:rPr>
        <w:t>sau</w:t>
      </w:r>
      <w:proofErr w:type="spellEnd"/>
      <w:r w:rsidRPr="00624D16">
        <w:rPr>
          <w:sz w:val="23"/>
          <w:szCs w:val="23"/>
        </w:rPr>
        <w:t xml:space="preserve"> al </w:t>
      </w:r>
      <w:proofErr w:type="spellStart"/>
      <w:r w:rsidRPr="00624D16">
        <w:rPr>
          <w:sz w:val="23"/>
          <w:szCs w:val="23"/>
        </w:rPr>
        <w:t>construcţiei</w:t>
      </w:r>
      <w:proofErr w:type="spellEnd"/>
      <w:r w:rsidRPr="00624D16">
        <w:rPr>
          <w:sz w:val="23"/>
          <w:szCs w:val="23"/>
        </w:rPr>
        <w:t xml:space="preserve"> </w:t>
      </w:r>
      <w:proofErr w:type="spellStart"/>
      <w:r w:rsidRPr="00624D16">
        <w:rPr>
          <w:sz w:val="23"/>
          <w:szCs w:val="23"/>
        </w:rPr>
        <w:t>existente</w:t>
      </w:r>
      <w:proofErr w:type="spellEnd"/>
      <w:r w:rsidRPr="00624D16">
        <w:rPr>
          <w:sz w:val="23"/>
          <w:szCs w:val="23"/>
        </w:rPr>
        <w:t xml:space="preserve">, </w:t>
      </w:r>
      <w:proofErr w:type="spellStart"/>
      <w:r w:rsidRPr="00624D16">
        <w:rPr>
          <w:sz w:val="23"/>
          <w:szCs w:val="23"/>
        </w:rPr>
        <w:t>documentaţie</w:t>
      </w:r>
      <w:proofErr w:type="spellEnd"/>
      <w:r w:rsidRPr="00624D16">
        <w:rPr>
          <w:sz w:val="23"/>
          <w:szCs w:val="23"/>
        </w:rPr>
        <w:t xml:space="preserve"> </w:t>
      </w:r>
      <w:proofErr w:type="spellStart"/>
      <w:r w:rsidRPr="00624D16">
        <w:rPr>
          <w:sz w:val="23"/>
          <w:szCs w:val="23"/>
        </w:rPr>
        <w:t>cadastrală</w:t>
      </w:r>
      <w:proofErr w:type="spellEnd"/>
      <w:r w:rsidR="00E65304">
        <w:rPr>
          <w:sz w:val="23"/>
          <w:szCs w:val="23"/>
        </w:rPr>
        <w:t>…………………………………………………………………………………………………………………</w:t>
      </w:r>
      <w:r w:rsidR="006B27B2">
        <w:rPr>
          <w:sz w:val="23"/>
          <w:szCs w:val="23"/>
        </w:rPr>
        <w:t>.</w:t>
      </w:r>
      <w:r w:rsidR="00E65304">
        <w:rPr>
          <w:sz w:val="23"/>
          <w:szCs w:val="23"/>
        </w:rPr>
        <w:t>…4</w:t>
      </w:r>
      <w:r w:rsidRPr="00624D16">
        <w:rPr>
          <w:sz w:val="23"/>
          <w:szCs w:val="23"/>
        </w:rPr>
        <w:br/>
        <w:t>    </w:t>
      </w:r>
      <w:r w:rsidRPr="00624D16">
        <w:rPr>
          <w:bCs/>
          <w:sz w:val="23"/>
          <w:szCs w:val="23"/>
        </w:rPr>
        <w:t>2.2.</w:t>
      </w:r>
      <w:r w:rsidRPr="00624D16">
        <w:rPr>
          <w:sz w:val="23"/>
          <w:szCs w:val="23"/>
        </w:rPr>
        <w:t xml:space="preserve"> </w:t>
      </w:r>
      <w:proofErr w:type="spellStart"/>
      <w:r w:rsidRPr="00624D16">
        <w:rPr>
          <w:sz w:val="23"/>
          <w:szCs w:val="23"/>
        </w:rPr>
        <w:t>Particularităţi</w:t>
      </w:r>
      <w:proofErr w:type="spellEnd"/>
      <w:r w:rsidRPr="00624D16">
        <w:rPr>
          <w:sz w:val="23"/>
          <w:szCs w:val="23"/>
        </w:rPr>
        <w:t xml:space="preserve"> ale </w:t>
      </w:r>
      <w:proofErr w:type="spellStart"/>
      <w:r w:rsidRPr="00624D16">
        <w:rPr>
          <w:sz w:val="23"/>
          <w:szCs w:val="23"/>
        </w:rPr>
        <w:t>amplasamentului</w:t>
      </w:r>
      <w:proofErr w:type="spellEnd"/>
      <w:r w:rsidRPr="00624D16">
        <w:rPr>
          <w:sz w:val="23"/>
          <w:szCs w:val="23"/>
        </w:rPr>
        <w:t>/</w:t>
      </w:r>
      <w:proofErr w:type="spellStart"/>
      <w:r w:rsidRPr="00624D16">
        <w:rPr>
          <w:sz w:val="23"/>
          <w:szCs w:val="23"/>
        </w:rPr>
        <w:t>amplasamentelor</w:t>
      </w:r>
      <w:proofErr w:type="spellEnd"/>
      <w:r w:rsidRPr="00624D16">
        <w:rPr>
          <w:sz w:val="23"/>
          <w:szCs w:val="23"/>
        </w:rPr>
        <w:t xml:space="preserve"> </w:t>
      </w:r>
      <w:proofErr w:type="spellStart"/>
      <w:r w:rsidRPr="00624D16">
        <w:rPr>
          <w:sz w:val="23"/>
          <w:szCs w:val="23"/>
        </w:rPr>
        <w:t>propus</w:t>
      </w:r>
      <w:proofErr w:type="spellEnd"/>
      <w:r w:rsidRPr="00624D16">
        <w:rPr>
          <w:sz w:val="23"/>
          <w:szCs w:val="23"/>
        </w:rPr>
        <w:t>/</w:t>
      </w:r>
      <w:proofErr w:type="spellStart"/>
      <w:r w:rsidRPr="00624D16">
        <w:rPr>
          <w:sz w:val="23"/>
          <w:szCs w:val="23"/>
        </w:rPr>
        <w:t>propuse</w:t>
      </w:r>
      <w:proofErr w:type="spellEnd"/>
      <w:r w:rsidRPr="00624D16">
        <w:rPr>
          <w:sz w:val="23"/>
          <w:szCs w:val="23"/>
        </w:rPr>
        <w:t xml:space="preserve"> </w:t>
      </w:r>
      <w:proofErr w:type="spellStart"/>
      <w:r w:rsidRPr="00624D16">
        <w:rPr>
          <w:sz w:val="23"/>
          <w:szCs w:val="23"/>
        </w:rPr>
        <w:t>pentru</w:t>
      </w:r>
      <w:proofErr w:type="spellEnd"/>
      <w:r w:rsidRPr="00624D16">
        <w:rPr>
          <w:sz w:val="23"/>
          <w:szCs w:val="23"/>
        </w:rPr>
        <w:t xml:space="preserve"> </w:t>
      </w:r>
      <w:proofErr w:type="spellStart"/>
      <w:r w:rsidRPr="00624D16">
        <w:rPr>
          <w:sz w:val="23"/>
          <w:szCs w:val="23"/>
        </w:rPr>
        <w:t>realizarea</w:t>
      </w:r>
      <w:proofErr w:type="spellEnd"/>
      <w:r w:rsidRPr="00624D16">
        <w:rPr>
          <w:sz w:val="23"/>
          <w:szCs w:val="23"/>
        </w:rPr>
        <w:t xml:space="preserve"> </w:t>
      </w:r>
      <w:proofErr w:type="spellStart"/>
      <w:r w:rsidRPr="00624D16">
        <w:rPr>
          <w:sz w:val="23"/>
          <w:szCs w:val="23"/>
        </w:rPr>
        <w:t>obiectivului</w:t>
      </w:r>
      <w:proofErr w:type="spellEnd"/>
      <w:r w:rsidRPr="00624D16">
        <w:rPr>
          <w:sz w:val="23"/>
          <w:szCs w:val="23"/>
        </w:rPr>
        <w:t xml:space="preserve"> de </w:t>
      </w:r>
      <w:proofErr w:type="spellStart"/>
      <w:r w:rsidRPr="00624D16">
        <w:rPr>
          <w:sz w:val="23"/>
          <w:szCs w:val="23"/>
        </w:rPr>
        <w:t>investiţii</w:t>
      </w:r>
      <w:proofErr w:type="spellEnd"/>
      <w:r w:rsidRPr="00624D16">
        <w:rPr>
          <w:sz w:val="23"/>
          <w:szCs w:val="23"/>
        </w:rPr>
        <w:t xml:space="preserve">, </w:t>
      </w:r>
      <w:proofErr w:type="spellStart"/>
      <w:r w:rsidRPr="00624D16">
        <w:rPr>
          <w:sz w:val="23"/>
          <w:szCs w:val="23"/>
        </w:rPr>
        <w:t>după</w:t>
      </w:r>
      <w:proofErr w:type="spellEnd"/>
      <w:r w:rsidRPr="00624D16">
        <w:rPr>
          <w:sz w:val="23"/>
          <w:szCs w:val="23"/>
        </w:rPr>
        <w:t xml:space="preserve"> </w:t>
      </w:r>
      <w:proofErr w:type="spellStart"/>
      <w:r w:rsidRPr="00624D16">
        <w:rPr>
          <w:sz w:val="23"/>
          <w:szCs w:val="23"/>
        </w:rPr>
        <w:t>caz</w:t>
      </w:r>
      <w:proofErr w:type="spellEnd"/>
      <w:r w:rsidRPr="00624D16">
        <w:rPr>
          <w:sz w:val="23"/>
          <w:szCs w:val="23"/>
        </w:rPr>
        <w:t xml:space="preserve">: </w:t>
      </w:r>
    </w:p>
    <w:p w14:paraId="45502188" w14:textId="73FA0DC4" w:rsidR="00E2325D" w:rsidRPr="00624D16" w:rsidRDefault="00E2325D" w:rsidP="006B27B2">
      <w:pPr>
        <w:pStyle w:val="Frspaiere"/>
        <w:rPr>
          <w:sz w:val="23"/>
          <w:szCs w:val="23"/>
        </w:rPr>
      </w:pPr>
      <w:r w:rsidRPr="00624D16">
        <w:rPr>
          <w:bCs/>
          <w:sz w:val="23"/>
          <w:szCs w:val="23"/>
        </w:rPr>
        <w:t xml:space="preserve">    a)</w:t>
      </w:r>
      <w:r w:rsidRPr="00624D16">
        <w:rPr>
          <w:sz w:val="23"/>
          <w:szCs w:val="23"/>
        </w:rPr>
        <w:t xml:space="preserve"> </w:t>
      </w:r>
      <w:proofErr w:type="spellStart"/>
      <w:r w:rsidRPr="00624D16">
        <w:rPr>
          <w:sz w:val="23"/>
          <w:szCs w:val="23"/>
        </w:rPr>
        <w:t>descrierea</w:t>
      </w:r>
      <w:proofErr w:type="spellEnd"/>
      <w:r w:rsidRPr="00624D16">
        <w:rPr>
          <w:sz w:val="23"/>
          <w:szCs w:val="23"/>
        </w:rPr>
        <w:t xml:space="preserve"> </w:t>
      </w:r>
      <w:proofErr w:type="spellStart"/>
      <w:r w:rsidRPr="00624D16">
        <w:rPr>
          <w:sz w:val="23"/>
          <w:szCs w:val="23"/>
        </w:rPr>
        <w:t>succintă</w:t>
      </w:r>
      <w:proofErr w:type="spellEnd"/>
      <w:r w:rsidRPr="00624D16">
        <w:rPr>
          <w:sz w:val="23"/>
          <w:szCs w:val="23"/>
        </w:rPr>
        <w:t xml:space="preserve"> a </w:t>
      </w:r>
      <w:proofErr w:type="spellStart"/>
      <w:r w:rsidRPr="00624D16">
        <w:rPr>
          <w:sz w:val="23"/>
          <w:szCs w:val="23"/>
        </w:rPr>
        <w:t>amplasamentului</w:t>
      </w:r>
      <w:proofErr w:type="spellEnd"/>
      <w:r w:rsidRPr="00624D16">
        <w:rPr>
          <w:sz w:val="23"/>
          <w:szCs w:val="23"/>
        </w:rPr>
        <w:t>/</w:t>
      </w:r>
      <w:proofErr w:type="spellStart"/>
      <w:r w:rsidRPr="00624D16">
        <w:rPr>
          <w:sz w:val="23"/>
          <w:szCs w:val="23"/>
        </w:rPr>
        <w:t>amplasamentelor</w:t>
      </w:r>
      <w:proofErr w:type="spellEnd"/>
      <w:r w:rsidRPr="00624D16">
        <w:rPr>
          <w:sz w:val="23"/>
          <w:szCs w:val="23"/>
        </w:rPr>
        <w:t xml:space="preserve"> </w:t>
      </w:r>
      <w:proofErr w:type="spellStart"/>
      <w:r w:rsidRPr="00624D16">
        <w:rPr>
          <w:sz w:val="23"/>
          <w:szCs w:val="23"/>
        </w:rPr>
        <w:t>propus</w:t>
      </w:r>
      <w:proofErr w:type="spellEnd"/>
      <w:r w:rsidRPr="00624D16">
        <w:rPr>
          <w:sz w:val="23"/>
          <w:szCs w:val="23"/>
        </w:rPr>
        <w:t>/</w:t>
      </w:r>
      <w:proofErr w:type="spellStart"/>
      <w:r w:rsidRPr="00624D16">
        <w:rPr>
          <w:sz w:val="23"/>
          <w:szCs w:val="23"/>
        </w:rPr>
        <w:t>propuse</w:t>
      </w:r>
      <w:proofErr w:type="spellEnd"/>
      <w:r w:rsidRPr="00624D16">
        <w:rPr>
          <w:sz w:val="23"/>
          <w:szCs w:val="23"/>
        </w:rPr>
        <w:t xml:space="preserve"> (</w:t>
      </w:r>
      <w:proofErr w:type="spellStart"/>
      <w:r w:rsidRPr="00624D16">
        <w:rPr>
          <w:sz w:val="23"/>
          <w:szCs w:val="23"/>
        </w:rPr>
        <w:t>localizare</w:t>
      </w:r>
      <w:proofErr w:type="spellEnd"/>
      <w:r w:rsidRPr="00624D16">
        <w:rPr>
          <w:sz w:val="23"/>
          <w:szCs w:val="23"/>
        </w:rPr>
        <w:t xml:space="preserve">, </w:t>
      </w:r>
      <w:proofErr w:type="spellStart"/>
      <w:r w:rsidRPr="00624D16">
        <w:rPr>
          <w:sz w:val="23"/>
          <w:szCs w:val="23"/>
        </w:rPr>
        <w:t>suprafaţa</w:t>
      </w:r>
      <w:proofErr w:type="spellEnd"/>
      <w:r w:rsidRPr="00624D16">
        <w:rPr>
          <w:sz w:val="23"/>
          <w:szCs w:val="23"/>
        </w:rPr>
        <w:t xml:space="preserve"> </w:t>
      </w:r>
      <w:proofErr w:type="spellStart"/>
      <w:r w:rsidRPr="00624D16">
        <w:rPr>
          <w:sz w:val="23"/>
          <w:szCs w:val="23"/>
        </w:rPr>
        <w:t>terenului</w:t>
      </w:r>
      <w:proofErr w:type="spellEnd"/>
      <w:r w:rsidRPr="00624D16">
        <w:rPr>
          <w:sz w:val="23"/>
          <w:szCs w:val="23"/>
        </w:rPr>
        <w:t xml:space="preserve">, </w:t>
      </w:r>
      <w:proofErr w:type="spellStart"/>
      <w:r w:rsidRPr="00624D16">
        <w:rPr>
          <w:sz w:val="23"/>
          <w:szCs w:val="23"/>
        </w:rPr>
        <w:t>dimensiuni</w:t>
      </w:r>
      <w:proofErr w:type="spellEnd"/>
      <w:r w:rsidRPr="00624D16">
        <w:rPr>
          <w:sz w:val="23"/>
          <w:szCs w:val="23"/>
        </w:rPr>
        <w:t xml:space="preserve"> în plan)</w:t>
      </w:r>
      <w:r w:rsidR="00E65304">
        <w:rPr>
          <w:sz w:val="23"/>
          <w:szCs w:val="23"/>
        </w:rPr>
        <w:t>…………………………………………………………………………………………………………</w:t>
      </w:r>
      <w:r w:rsidR="006B27B2">
        <w:rPr>
          <w:sz w:val="23"/>
          <w:szCs w:val="23"/>
        </w:rPr>
        <w:t>.</w:t>
      </w:r>
      <w:r w:rsidR="00E65304">
        <w:rPr>
          <w:sz w:val="23"/>
          <w:szCs w:val="23"/>
        </w:rPr>
        <w:t>…..4</w:t>
      </w:r>
      <w:r w:rsidRPr="00624D16">
        <w:rPr>
          <w:sz w:val="23"/>
          <w:szCs w:val="23"/>
        </w:rPr>
        <w:br/>
      </w:r>
      <w:r w:rsidRPr="00624D16">
        <w:rPr>
          <w:bCs/>
          <w:sz w:val="23"/>
          <w:szCs w:val="23"/>
        </w:rPr>
        <w:t xml:space="preserve">    b)</w:t>
      </w:r>
      <w:r w:rsidRPr="00624D16">
        <w:rPr>
          <w:sz w:val="23"/>
          <w:szCs w:val="23"/>
        </w:rPr>
        <w:t xml:space="preserve"> </w:t>
      </w:r>
      <w:proofErr w:type="spellStart"/>
      <w:r w:rsidRPr="00624D16">
        <w:rPr>
          <w:sz w:val="23"/>
          <w:szCs w:val="23"/>
        </w:rPr>
        <w:t>relaţiile</w:t>
      </w:r>
      <w:proofErr w:type="spellEnd"/>
      <w:r w:rsidRPr="00624D16">
        <w:rPr>
          <w:sz w:val="23"/>
          <w:szCs w:val="23"/>
        </w:rPr>
        <w:t xml:space="preserve"> cu zone </w:t>
      </w:r>
      <w:proofErr w:type="spellStart"/>
      <w:r w:rsidRPr="00624D16">
        <w:rPr>
          <w:sz w:val="23"/>
          <w:szCs w:val="23"/>
        </w:rPr>
        <w:t>învecinate</w:t>
      </w:r>
      <w:proofErr w:type="spellEnd"/>
      <w:r w:rsidRPr="00624D16">
        <w:rPr>
          <w:sz w:val="23"/>
          <w:szCs w:val="23"/>
        </w:rPr>
        <w:t xml:space="preserve">, </w:t>
      </w:r>
      <w:proofErr w:type="spellStart"/>
      <w:r w:rsidRPr="00624D16">
        <w:rPr>
          <w:sz w:val="23"/>
          <w:szCs w:val="23"/>
        </w:rPr>
        <w:t>accesuri</w:t>
      </w:r>
      <w:proofErr w:type="spellEnd"/>
      <w:r w:rsidRPr="00624D16">
        <w:rPr>
          <w:sz w:val="23"/>
          <w:szCs w:val="23"/>
        </w:rPr>
        <w:t xml:space="preserve"> </w:t>
      </w:r>
      <w:proofErr w:type="spellStart"/>
      <w:r w:rsidRPr="00624D16">
        <w:rPr>
          <w:sz w:val="23"/>
          <w:szCs w:val="23"/>
        </w:rPr>
        <w:t>existente</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w:t>
      </w:r>
      <w:proofErr w:type="spellStart"/>
      <w:r w:rsidRPr="00624D16">
        <w:rPr>
          <w:sz w:val="23"/>
          <w:szCs w:val="23"/>
        </w:rPr>
        <w:t>sau</w:t>
      </w:r>
      <w:proofErr w:type="spellEnd"/>
      <w:r w:rsidRPr="00624D16">
        <w:rPr>
          <w:sz w:val="23"/>
          <w:szCs w:val="23"/>
        </w:rPr>
        <w:t xml:space="preserve"> </w:t>
      </w:r>
      <w:proofErr w:type="spellStart"/>
      <w:r w:rsidRPr="00624D16">
        <w:rPr>
          <w:sz w:val="23"/>
          <w:szCs w:val="23"/>
        </w:rPr>
        <w:t>căi</w:t>
      </w:r>
      <w:proofErr w:type="spellEnd"/>
      <w:r w:rsidRPr="00624D16">
        <w:rPr>
          <w:sz w:val="23"/>
          <w:szCs w:val="23"/>
        </w:rPr>
        <w:t xml:space="preserve"> de </w:t>
      </w:r>
      <w:proofErr w:type="spellStart"/>
      <w:r w:rsidRPr="00624D16">
        <w:rPr>
          <w:sz w:val="23"/>
          <w:szCs w:val="23"/>
        </w:rPr>
        <w:t>acces</w:t>
      </w:r>
      <w:proofErr w:type="spellEnd"/>
      <w:r w:rsidRPr="00624D16">
        <w:rPr>
          <w:sz w:val="23"/>
          <w:szCs w:val="23"/>
        </w:rPr>
        <w:t xml:space="preserve"> </w:t>
      </w:r>
      <w:proofErr w:type="spellStart"/>
      <w:r w:rsidRPr="00624D16">
        <w:rPr>
          <w:sz w:val="23"/>
          <w:szCs w:val="23"/>
        </w:rPr>
        <w:t>posibile</w:t>
      </w:r>
      <w:proofErr w:type="spellEnd"/>
      <w:r w:rsidR="00E65304">
        <w:rPr>
          <w:sz w:val="23"/>
          <w:szCs w:val="23"/>
        </w:rPr>
        <w:t>………………………………</w:t>
      </w:r>
      <w:r w:rsidR="006B27B2">
        <w:rPr>
          <w:sz w:val="23"/>
          <w:szCs w:val="23"/>
        </w:rPr>
        <w:t>.</w:t>
      </w:r>
      <w:r w:rsidR="00E65304">
        <w:rPr>
          <w:sz w:val="23"/>
          <w:szCs w:val="23"/>
        </w:rPr>
        <w:t>….6</w:t>
      </w:r>
      <w:r w:rsidRPr="00624D16">
        <w:rPr>
          <w:sz w:val="23"/>
          <w:szCs w:val="23"/>
        </w:rPr>
        <w:br/>
      </w:r>
      <w:r w:rsidRPr="00624D16">
        <w:rPr>
          <w:bCs/>
          <w:sz w:val="23"/>
          <w:szCs w:val="23"/>
        </w:rPr>
        <w:t xml:space="preserve">    c)</w:t>
      </w:r>
      <w:r w:rsidRPr="00624D16">
        <w:rPr>
          <w:sz w:val="23"/>
          <w:szCs w:val="23"/>
        </w:rPr>
        <w:t xml:space="preserve"> </w:t>
      </w:r>
      <w:proofErr w:type="spellStart"/>
      <w:r w:rsidRPr="00624D16">
        <w:rPr>
          <w:sz w:val="23"/>
          <w:szCs w:val="23"/>
        </w:rPr>
        <w:t>surse</w:t>
      </w:r>
      <w:proofErr w:type="spellEnd"/>
      <w:r w:rsidRPr="00624D16">
        <w:rPr>
          <w:sz w:val="23"/>
          <w:szCs w:val="23"/>
        </w:rPr>
        <w:t xml:space="preserve"> de </w:t>
      </w:r>
      <w:proofErr w:type="spellStart"/>
      <w:r w:rsidRPr="00624D16">
        <w:rPr>
          <w:sz w:val="23"/>
          <w:szCs w:val="23"/>
        </w:rPr>
        <w:t>poluare</w:t>
      </w:r>
      <w:proofErr w:type="spellEnd"/>
      <w:r w:rsidRPr="00624D16">
        <w:rPr>
          <w:sz w:val="23"/>
          <w:szCs w:val="23"/>
        </w:rPr>
        <w:t xml:space="preserve"> </w:t>
      </w:r>
      <w:proofErr w:type="spellStart"/>
      <w:r w:rsidRPr="00624D16">
        <w:rPr>
          <w:sz w:val="23"/>
          <w:szCs w:val="23"/>
        </w:rPr>
        <w:t>existente</w:t>
      </w:r>
      <w:proofErr w:type="spellEnd"/>
      <w:r w:rsidRPr="00624D16">
        <w:rPr>
          <w:sz w:val="23"/>
          <w:szCs w:val="23"/>
        </w:rPr>
        <w:t xml:space="preserve"> în </w:t>
      </w:r>
      <w:proofErr w:type="spellStart"/>
      <w:r w:rsidRPr="00624D16">
        <w:rPr>
          <w:sz w:val="23"/>
          <w:szCs w:val="23"/>
        </w:rPr>
        <w:t>zonă</w:t>
      </w:r>
      <w:proofErr w:type="spellEnd"/>
      <w:r w:rsidR="00E65304">
        <w:rPr>
          <w:sz w:val="23"/>
          <w:szCs w:val="23"/>
        </w:rPr>
        <w:t>………………………………………………………………………………………………..6</w:t>
      </w:r>
      <w:r w:rsidRPr="00624D16">
        <w:rPr>
          <w:sz w:val="23"/>
          <w:szCs w:val="23"/>
        </w:rPr>
        <w:br/>
      </w:r>
      <w:r w:rsidRPr="00624D16">
        <w:rPr>
          <w:bCs/>
          <w:sz w:val="23"/>
          <w:szCs w:val="23"/>
        </w:rPr>
        <w:t xml:space="preserve">    d)</w:t>
      </w:r>
      <w:r w:rsidRPr="00624D16">
        <w:rPr>
          <w:sz w:val="23"/>
          <w:szCs w:val="23"/>
        </w:rPr>
        <w:t xml:space="preserve"> </w:t>
      </w:r>
      <w:proofErr w:type="spellStart"/>
      <w:r w:rsidRPr="00624D16">
        <w:rPr>
          <w:sz w:val="23"/>
          <w:szCs w:val="23"/>
        </w:rPr>
        <w:t>particularităţi</w:t>
      </w:r>
      <w:proofErr w:type="spellEnd"/>
      <w:r w:rsidRPr="00624D16">
        <w:rPr>
          <w:sz w:val="23"/>
          <w:szCs w:val="23"/>
        </w:rPr>
        <w:t xml:space="preserve"> de relief</w:t>
      </w:r>
      <w:r w:rsidR="00E65304">
        <w:rPr>
          <w:sz w:val="23"/>
          <w:szCs w:val="23"/>
        </w:rPr>
        <w:t>………………………………………………………………………………………………………………</w:t>
      </w:r>
      <w:r w:rsidR="006B27B2">
        <w:rPr>
          <w:sz w:val="23"/>
          <w:szCs w:val="23"/>
        </w:rPr>
        <w:t>.</w:t>
      </w:r>
      <w:r w:rsidR="00E65304">
        <w:rPr>
          <w:sz w:val="23"/>
          <w:szCs w:val="23"/>
        </w:rPr>
        <w:t>…6</w:t>
      </w:r>
      <w:r w:rsidRPr="00624D16">
        <w:rPr>
          <w:sz w:val="23"/>
          <w:szCs w:val="23"/>
        </w:rPr>
        <w:br/>
      </w:r>
      <w:r w:rsidRPr="00624D16">
        <w:rPr>
          <w:bCs/>
          <w:sz w:val="23"/>
          <w:szCs w:val="23"/>
        </w:rPr>
        <w:t xml:space="preserve">    e)</w:t>
      </w:r>
      <w:r w:rsidRPr="00624D16">
        <w:rPr>
          <w:sz w:val="23"/>
          <w:szCs w:val="23"/>
        </w:rPr>
        <w:t xml:space="preserve"> </w:t>
      </w:r>
      <w:proofErr w:type="spellStart"/>
      <w:r w:rsidRPr="00624D16">
        <w:rPr>
          <w:sz w:val="23"/>
          <w:szCs w:val="23"/>
        </w:rPr>
        <w:t>nivel</w:t>
      </w:r>
      <w:proofErr w:type="spellEnd"/>
      <w:r w:rsidRPr="00624D16">
        <w:rPr>
          <w:sz w:val="23"/>
          <w:szCs w:val="23"/>
        </w:rPr>
        <w:t xml:space="preserve"> de </w:t>
      </w:r>
      <w:proofErr w:type="spellStart"/>
      <w:r w:rsidRPr="00624D16">
        <w:rPr>
          <w:sz w:val="23"/>
          <w:szCs w:val="23"/>
        </w:rPr>
        <w:t>echipare</w:t>
      </w:r>
      <w:proofErr w:type="spellEnd"/>
      <w:r w:rsidRPr="00624D16">
        <w:rPr>
          <w:sz w:val="23"/>
          <w:szCs w:val="23"/>
        </w:rPr>
        <w:t xml:space="preserve"> </w:t>
      </w:r>
      <w:proofErr w:type="spellStart"/>
      <w:r w:rsidRPr="00624D16">
        <w:rPr>
          <w:sz w:val="23"/>
          <w:szCs w:val="23"/>
        </w:rPr>
        <w:t>tehnico-edilitară</w:t>
      </w:r>
      <w:proofErr w:type="spellEnd"/>
      <w:r w:rsidRPr="00624D16">
        <w:rPr>
          <w:sz w:val="23"/>
          <w:szCs w:val="23"/>
        </w:rPr>
        <w:t xml:space="preserve"> al </w:t>
      </w:r>
      <w:proofErr w:type="spellStart"/>
      <w:r w:rsidRPr="00624D16">
        <w:rPr>
          <w:sz w:val="23"/>
          <w:szCs w:val="23"/>
        </w:rPr>
        <w:t>zonei</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 xml:space="preserve"> </w:t>
      </w:r>
      <w:proofErr w:type="spellStart"/>
      <w:r w:rsidRPr="00624D16">
        <w:rPr>
          <w:sz w:val="23"/>
          <w:szCs w:val="23"/>
        </w:rPr>
        <w:t>posibilităţi</w:t>
      </w:r>
      <w:proofErr w:type="spellEnd"/>
      <w:r w:rsidRPr="00624D16">
        <w:rPr>
          <w:sz w:val="23"/>
          <w:szCs w:val="23"/>
        </w:rPr>
        <w:t xml:space="preserve"> de </w:t>
      </w:r>
      <w:proofErr w:type="spellStart"/>
      <w:r w:rsidRPr="00624D16">
        <w:rPr>
          <w:sz w:val="23"/>
          <w:szCs w:val="23"/>
        </w:rPr>
        <w:t>asigurare</w:t>
      </w:r>
      <w:proofErr w:type="spellEnd"/>
      <w:r w:rsidRPr="00624D16">
        <w:rPr>
          <w:sz w:val="23"/>
          <w:szCs w:val="23"/>
        </w:rPr>
        <w:t xml:space="preserve"> a </w:t>
      </w:r>
      <w:proofErr w:type="spellStart"/>
      <w:r w:rsidRPr="00624D16">
        <w:rPr>
          <w:sz w:val="23"/>
          <w:szCs w:val="23"/>
        </w:rPr>
        <w:t>utilităţilor</w:t>
      </w:r>
      <w:proofErr w:type="spellEnd"/>
      <w:r w:rsidR="00E65304">
        <w:rPr>
          <w:sz w:val="23"/>
          <w:szCs w:val="23"/>
        </w:rPr>
        <w:t>……………………….8</w:t>
      </w:r>
      <w:r w:rsidRPr="00624D16">
        <w:rPr>
          <w:sz w:val="23"/>
          <w:szCs w:val="23"/>
        </w:rPr>
        <w:br/>
      </w:r>
      <w:r w:rsidRPr="00624D16">
        <w:rPr>
          <w:bCs/>
          <w:sz w:val="23"/>
          <w:szCs w:val="23"/>
        </w:rPr>
        <w:t xml:space="preserve">    f)</w:t>
      </w:r>
      <w:r w:rsidRPr="00624D16">
        <w:rPr>
          <w:sz w:val="23"/>
          <w:szCs w:val="23"/>
        </w:rPr>
        <w:t xml:space="preserve"> </w:t>
      </w:r>
      <w:proofErr w:type="spellStart"/>
      <w:r w:rsidRPr="00624D16">
        <w:rPr>
          <w:sz w:val="23"/>
          <w:szCs w:val="23"/>
        </w:rPr>
        <w:t>existenţa</w:t>
      </w:r>
      <w:proofErr w:type="spellEnd"/>
      <w:r w:rsidRPr="00624D16">
        <w:rPr>
          <w:sz w:val="23"/>
          <w:szCs w:val="23"/>
        </w:rPr>
        <w:t xml:space="preserve"> </w:t>
      </w:r>
      <w:proofErr w:type="spellStart"/>
      <w:r w:rsidRPr="00624D16">
        <w:rPr>
          <w:sz w:val="23"/>
          <w:szCs w:val="23"/>
        </w:rPr>
        <w:t>unor</w:t>
      </w:r>
      <w:proofErr w:type="spellEnd"/>
      <w:r w:rsidRPr="00624D16">
        <w:rPr>
          <w:sz w:val="23"/>
          <w:szCs w:val="23"/>
        </w:rPr>
        <w:t xml:space="preserve"> </w:t>
      </w:r>
      <w:proofErr w:type="spellStart"/>
      <w:r w:rsidRPr="00624D16">
        <w:rPr>
          <w:sz w:val="23"/>
          <w:szCs w:val="23"/>
        </w:rPr>
        <w:t>eventuale</w:t>
      </w:r>
      <w:proofErr w:type="spellEnd"/>
      <w:r w:rsidRPr="00624D16">
        <w:rPr>
          <w:sz w:val="23"/>
          <w:szCs w:val="23"/>
        </w:rPr>
        <w:t xml:space="preserve"> </w:t>
      </w:r>
      <w:proofErr w:type="spellStart"/>
      <w:r w:rsidRPr="00624D16">
        <w:rPr>
          <w:sz w:val="23"/>
          <w:szCs w:val="23"/>
        </w:rPr>
        <w:t>reţele</w:t>
      </w:r>
      <w:proofErr w:type="spellEnd"/>
      <w:r w:rsidRPr="00624D16">
        <w:rPr>
          <w:sz w:val="23"/>
          <w:szCs w:val="23"/>
        </w:rPr>
        <w:t xml:space="preserve"> </w:t>
      </w:r>
      <w:proofErr w:type="spellStart"/>
      <w:r w:rsidRPr="00624D16">
        <w:rPr>
          <w:sz w:val="23"/>
          <w:szCs w:val="23"/>
        </w:rPr>
        <w:t>edilitare</w:t>
      </w:r>
      <w:proofErr w:type="spellEnd"/>
      <w:r w:rsidRPr="00624D16">
        <w:rPr>
          <w:sz w:val="23"/>
          <w:szCs w:val="23"/>
        </w:rPr>
        <w:t xml:space="preserve"> în amplasament care </w:t>
      </w:r>
      <w:proofErr w:type="spellStart"/>
      <w:r w:rsidRPr="00624D16">
        <w:rPr>
          <w:sz w:val="23"/>
          <w:szCs w:val="23"/>
        </w:rPr>
        <w:t>ar</w:t>
      </w:r>
      <w:proofErr w:type="spellEnd"/>
      <w:r w:rsidRPr="00624D16">
        <w:rPr>
          <w:sz w:val="23"/>
          <w:szCs w:val="23"/>
        </w:rPr>
        <w:t xml:space="preserve"> </w:t>
      </w:r>
      <w:proofErr w:type="spellStart"/>
      <w:r w:rsidRPr="00624D16">
        <w:rPr>
          <w:sz w:val="23"/>
          <w:szCs w:val="23"/>
        </w:rPr>
        <w:t>necesita</w:t>
      </w:r>
      <w:proofErr w:type="spellEnd"/>
      <w:r w:rsidRPr="00624D16">
        <w:rPr>
          <w:sz w:val="23"/>
          <w:szCs w:val="23"/>
        </w:rPr>
        <w:t xml:space="preserve"> </w:t>
      </w:r>
      <w:proofErr w:type="spellStart"/>
      <w:r w:rsidRPr="00624D16">
        <w:rPr>
          <w:sz w:val="23"/>
          <w:szCs w:val="23"/>
        </w:rPr>
        <w:t>relocare</w:t>
      </w:r>
      <w:proofErr w:type="spellEnd"/>
      <w:r w:rsidRPr="00624D16">
        <w:rPr>
          <w:sz w:val="23"/>
          <w:szCs w:val="23"/>
        </w:rPr>
        <w:t>/</w:t>
      </w:r>
      <w:proofErr w:type="spellStart"/>
      <w:r w:rsidRPr="00624D16">
        <w:rPr>
          <w:sz w:val="23"/>
          <w:szCs w:val="23"/>
        </w:rPr>
        <w:t>protejare</w:t>
      </w:r>
      <w:proofErr w:type="spellEnd"/>
      <w:r w:rsidRPr="00624D16">
        <w:rPr>
          <w:sz w:val="23"/>
          <w:szCs w:val="23"/>
        </w:rPr>
        <w:t xml:space="preserve">, în </w:t>
      </w:r>
      <w:proofErr w:type="spellStart"/>
      <w:r w:rsidRPr="00624D16">
        <w:rPr>
          <w:sz w:val="23"/>
          <w:szCs w:val="23"/>
        </w:rPr>
        <w:t>măsura</w:t>
      </w:r>
      <w:proofErr w:type="spellEnd"/>
      <w:r w:rsidRPr="00624D16">
        <w:rPr>
          <w:sz w:val="23"/>
          <w:szCs w:val="23"/>
        </w:rPr>
        <w:t xml:space="preserve"> în care pot fi </w:t>
      </w:r>
      <w:proofErr w:type="spellStart"/>
      <w:r w:rsidRPr="00624D16">
        <w:rPr>
          <w:sz w:val="23"/>
          <w:szCs w:val="23"/>
        </w:rPr>
        <w:t>identificate</w:t>
      </w:r>
      <w:proofErr w:type="spellEnd"/>
      <w:r w:rsidR="00E65304">
        <w:rPr>
          <w:sz w:val="23"/>
          <w:szCs w:val="23"/>
        </w:rPr>
        <w:t>………………………………………………………………………………………..………………..8</w:t>
      </w:r>
      <w:r w:rsidRPr="00624D16">
        <w:rPr>
          <w:sz w:val="23"/>
          <w:szCs w:val="23"/>
        </w:rPr>
        <w:br/>
      </w:r>
      <w:r w:rsidRPr="00624D16">
        <w:rPr>
          <w:bCs/>
          <w:sz w:val="23"/>
          <w:szCs w:val="23"/>
        </w:rPr>
        <w:t xml:space="preserve">    g)</w:t>
      </w:r>
      <w:r w:rsidRPr="00624D16">
        <w:rPr>
          <w:sz w:val="23"/>
          <w:szCs w:val="23"/>
        </w:rPr>
        <w:t xml:space="preserve"> </w:t>
      </w:r>
      <w:proofErr w:type="spellStart"/>
      <w:r w:rsidRPr="00624D16">
        <w:rPr>
          <w:sz w:val="23"/>
          <w:szCs w:val="23"/>
        </w:rPr>
        <w:t>posibile</w:t>
      </w:r>
      <w:proofErr w:type="spellEnd"/>
      <w:r w:rsidRPr="00624D16">
        <w:rPr>
          <w:sz w:val="23"/>
          <w:szCs w:val="23"/>
        </w:rPr>
        <w:t xml:space="preserve"> </w:t>
      </w:r>
      <w:proofErr w:type="spellStart"/>
      <w:r w:rsidRPr="00624D16">
        <w:rPr>
          <w:sz w:val="23"/>
          <w:szCs w:val="23"/>
        </w:rPr>
        <w:t>obligaţii</w:t>
      </w:r>
      <w:proofErr w:type="spellEnd"/>
      <w:r w:rsidRPr="00624D16">
        <w:rPr>
          <w:sz w:val="23"/>
          <w:szCs w:val="23"/>
        </w:rPr>
        <w:t xml:space="preserve"> de </w:t>
      </w:r>
      <w:proofErr w:type="spellStart"/>
      <w:r w:rsidR="00E65304">
        <w:rPr>
          <w:sz w:val="23"/>
          <w:szCs w:val="23"/>
        </w:rPr>
        <w:t>servitute</w:t>
      </w:r>
      <w:proofErr w:type="spellEnd"/>
      <w:r w:rsidR="00E65304">
        <w:rPr>
          <w:sz w:val="23"/>
          <w:szCs w:val="23"/>
        </w:rPr>
        <w:t>………………………………………………………………………………………………………..8</w:t>
      </w:r>
      <w:r w:rsidRPr="00624D16">
        <w:rPr>
          <w:sz w:val="23"/>
          <w:szCs w:val="23"/>
        </w:rPr>
        <w:br/>
      </w:r>
      <w:r w:rsidRPr="00624D16">
        <w:rPr>
          <w:bCs/>
          <w:sz w:val="23"/>
          <w:szCs w:val="23"/>
        </w:rPr>
        <w:t xml:space="preserve">    h)</w:t>
      </w:r>
      <w:r w:rsidRPr="00624D16">
        <w:rPr>
          <w:sz w:val="23"/>
          <w:szCs w:val="23"/>
        </w:rPr>
        <w:t xml:space="preserve"> </w:t>
      </w:r>
      <w:proofErr w:type="spellStart"/>
      <w:r w:rsidRPr="00624D16">
        <w:rPr>
          <w:sz w:val="23"/>
          <w:szCs w:val="23"/>
        </w:rPr>
        <w:t>condiţionări</w:t>
      </w:r>
      <w:proofErr w:type="spellEnd"/>
      <w:r w:rsidRPr="00624D16">
        <w:rPr>
          <w:sz w:val="23"/>
          <w:szCs w:val="23"/>
        </w:rPr>
        <w:t xml:space="preserve"> constructive determinate de </w:t>
      </w:r>
      <w:proofErr w:type="spellStart"/>
      <w:r w:rsidRPr="00624D16">
        <w:rPr>
          <w:sz w:val="23"/>
          <w:szCs w:val="23"/>
        </w:rPr>
        <w:t>starea</w:t>
      </w:r>
      <w:proofErr w:type="spellEnd"/>
      <w:r w:rsidRPr="00624D16">
        <w:rPr>
          <w:sz w:val="23"/>
          <w:szCs w:val="23"/>
        </w:rPr>
        <w:t xml:space="preserve"> </w:t>
      </w:r>
      <w:proofErr w:type="spellStart"/>
      <w:r w:rsidRPr="00624D16">
        <w:rPr>
          <w:sz w:val="23"/>
          <w:szCs w:val="23"/>
        </w:rPr>
        <w:t>tehnică</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 xml:space="preserve"> de </w:t>
      </w:r>
      <w:proofErr w:type="spellStart"/>
      <w:r w:rsidRPr="00624D16">
        <w:rPr>
          <w:sz w:val="23"/>
          <w:szCs w:val="23"/>
        </w:rPr>
        <w:t>sistemul</w:t>
      </w:r>
      <w:proofErr w:type="spellEnd"/>
      <w:r w:rsidRPr="00624D16">
        <w:rPr>
          <w:sz w:val="23"/>
          <w:szCs w:val="23"/>
        </w:rPr>
        <w:t xml:space="preserve"> </w:t>
      </w:r>
      <w:proofErr w:type="spellStart"/>
      <w:r w:rsidRPr="00624D16">
        <w:rPr>
          <w:sz w:val="23"/>
          <w:szCs w:val="23"/>
        </w:rPr>
        <w:t>constructiv</w:t>
      </w:r>
      <w:proofErr w:type="spellEnd"/>
      <w:r w:rsidRPr="00624D16">
        <w:rPr>
          <w:sz w:val="23"/>
          <w:szCs w:val="23"/>
        </w:rPr>
        <w:t xml:space="preserve"> al </w:t>
      </w:r>
      <w:proofErr w:type="spellStart"/>
      <w:r w:rsidRPr="00624D16">
        <w:rPr>
          <w:sz w:val="23"/>
          <w:szCs w:val="23"/>
        </w:rPr>
        <w:t>unor</w:t>
      </w:r>
      <w:proofErr w:type="spellEnd"/>
      <w:r w:rsidRPr="00624D16">
        <w:rPr>
          <w:sz w:val="23"/>
          <w:szCs w:val="23"/>
        </w:rPr>
        <w:t xml:space="preserve"> </w:t>
      </w:r>
      <w:proofErr w:type="spellStart"/>
      <w:r w:rsidRPr="00624D16">
        <w:rPr>
          <w:sz w:val="23"/>
          <w:szCs w:val="23"/>
        </w:rPr>
        <w:t>construcţii</w:t>
      </w:r>
      <w:proofErr w:type="spellEnd"/>
      <w:r w:rsidRPr="00624D16">
        <w:rPr>
          <w:sz w:val="23"/>
          <w:szCs w:val="23"/>
        </w:rPr>
        <w:t xml:space="preserve"> </w:t>
      </w:r>
      <w:proofErr w:type="spellStart"/>
      <w:r w:rsidRPr="00624D16">
        <w:rPr>
          <w:sz w:val="23"/>
          <w:szCs w:val="23"/>
        </w:rPr>
        <w:t>existente</w:t>
      </w:r>
      <w:proofErr w:type="spellEnd"/>
      <w:r w:rsidRPr="00624D16">
        <w:rPr>
          <w:sz w:val="23"/>
          <w:szCs w:val="23"/>
        </w:rPr>
        <w:t xml:space="preserve"> în amplasament, </w:t>
      </w:r>
      <w:proofErr w:type="spellStart"/>
      <w:r w:rsidRPr="00624D16">
        <w:rPr>
          <w:sz w:val="23"/>
          <w:szCs w:val="23"/>
        </w:rPr>
        <w:t>asupra</w:t>
      </w:r>
      <w:proofErr w:type="spellEnd"/>
      <w:r w:rsidRPr="00624D16">
        <w:rPr>
          <w:sz w:val="23"/>
          <w:szCs w:val="23"/>
        </w:rPr>
        <w:t xml:space="preserve"> </w:t>
      </w:r>
      <w:proofErr w:type="spellStart"/>
      <w:r w:rsidRPr="00624D16">
        <w:rPr>
          <w:sz w:val="23"/>
          <w:szCs w:val="23"/>
        </w:rPr>
        <w:t>cărora</w:t>
      </w:r>
      <w:proofErr w:type="spellEnd"/>
      <w:r w:rsidRPr="00624D16">
        <w:rPr>
          <w:sz w:val="23"/>
          <w:szCs w:val="23"/>
        </w:rPr>
        <w:t xml:space="preserve"> se </w:t>
      </w:r>
      <w:proofErr w:type="spellStart"/>
      <w:r w:rsidRPr="00624D16">
        <w:rPr>
          <w:sz w:val="23"/>
          <w:szCs w:val="23"/>
        </w:rPr>
        <w:t>vor</w:t>
      </w:r>
      <w:proofErr w:type="spellEnd"/>
      <w:r w:rsidRPr="00624D16">
        <w:rPr>
          <w:sz w:val="23"/>
          <w:szCs w:val="23"/>
        </w:rPr>
        <w:t xml:space="preserve"> face </w:t>
      </w:r>
      <w:proofErr w:type="spellStart"/>
      <w:r w:rsidRPr="00624D16">
        <w:rPr>
          <w:sz w:val="23"/>
          <w:szCs w:val="23"/>
        </w:rPr>
        <w:t>lucrări</w:t>
      </w:r>
      <w:proofErr w:type="spellEnd"/>
      <w:r w:rsidRPr="00624D16">
        <w:rPr>
          <w:sz w:val="23"/>
          <w:szCs w:val="23"/>
        </w:rPr>
        <w:t xml:space="preserve"> de </w:t>
      </w:r>
      <w:proofErr w:type="spellStart"/>
      <w:r w:rsidRPr="00624D16">
        <w:rPr>
          <w:sz w:val="23"/>
          <w:szCs w:val="23"/>
        </w:rPr>
        <w:t>intervenţii</w:t>
      </w:r>
      <w:proofErr w:type="spellEnd"/>
      <w:r w:rsidRPr="00624D16">
        <w:rPr>
          <w:sz w:val="23"/>
          <w:szCs w:val="23"/>
        </w:rPr>
        <w:t xml:space="preserve">, </w:t>
      </w:r>
      <w:proofErr w:type="spellStart"/>
      <w:r w:rsidRPr="00624D16">
        <w:rPr>
          <w:sz w:val="23"/>
          <w:szCs w:val="23"/>
        </w:rPr>
        <w:t>după</w:t>
      </w:r>
      <w:proofErr w:type="spellEnd"/>
      <w:r w:rsidRPr="00624D16">
        <w:rPr>
          <w:sz w:val="23"/>
          <w:szCs w:val="23"/>
        </w:rPr>
        <w:t xml:space="preserve"> </w:t>
      </w:r>
      <w:proofErr w:type="spellStart"/>
      <w:r w:rsidRPr="00624D16">
        <w:rPr>
          <w:sz w:val="23"/>
          <w:szCs w:val="23"/>
        </w:rPr>
        <w:t>caz</w:t>
      </w:r>
      <w:proofErr w:type="spellEnd"/>
      <w:r w:rsidR="00E65304">
        <w:rPr>
          <w:sz w:val="23"/>
          <w:szCs w:val="23"/>
        </w:rPr>
        <w:t>……</w:t>
      </w:r>
      <w:r w:rsidR="006B27B2">
        <w:rPr>
          <w:sz w:val="23"/>
          <w:szCs w:val="23"/>
        </w:rPr>
        <w:t>.</w:t>
      </w:r>
      <w:r w:rsidR="00E65304">
        <w:rPr>
          <w:sz w:val="23"/>
          <w:szCs w:val="23"/>
        </w:rPr>
        <w:t>…..8</w:t>
      </w:r>
      <w:r w:rsidRPr="00624D16">
        <w:rPr>
          <w:sz w:val="23"/>
          <w:szCs w:val="23"/>
        </w:rPr>
        <w:br/>
      </w:r>
      <w:r w:rsidRPr="00624D16">
        <w:rPr>
          <w:bCs/>
          <w:sz w:val="23"/>
          <w:szCs w:val="23"/>
        </w:rPr>
        <w:t xml:space="preserve">    </w:t>
      </w:r>
      <w:proofErr w:type="spellStart"/>
      <w:r w:rsidRPr="00624D16">
        <w:rPr>
          <w:bCs/>
          <w:sz w:val="23"/>
          <w:szCs w:val="23"/>
        </w:rPr>
        <w:t>i</w:t>
      </w:r>
      <w:proofErr w:type="spellEnd"/>
      <w:r w:rsidRPr="00624D16">
        <w:rPr>
          <w:bCs/>
          <w:sz w:val="23"/>
          <w:szCs w:val="23"/>
        </w:rPr>
        <w:t>)</w:t>
      </w:r>
      <w:r w:rsidRPr="00624D16">
        <w:rPr>
          <w:sz w:val="23"/>
          <w:szCs w:val="23"/>
        </w:rPr>
        <w:t xml:space="preserve"> </w:t>
      </w:r>
      <w:proofErr w:type="spellStart"/>
      <w:r w:rsidRPr="00624D16">
        <w:rPr>
          <w:sz w:val="23"/>
          <w:szCs w:val="23"/>
        </w:rPr>
        <w:t>reglementări</w:t>
      </w:r>
      <w:proofErr w:type="spellEnd"/>
      <w:r w:rsidRPr="00624D16">
        <w:rPr>
          <w:sz w:val="23"/>
          <w:szCs w:val="23"/>
        </w:rPr>
        <w:t xml:space="preserve"> </w:t>
      </w:r>
      <w:proofErr w:type="spellStart"/>
      <w:r w:rsidRPr="00624D16">
        <w:rPr>
          <w:sz w:val="23"/>
          <w:szCs w:val="23"/>
        </w:rPr>
        <w:t>urbanistice</w:t>
      </w:r>
      <w:proofErr w:type="spellEnd"/>
      <w:r w:rsidRPr="00624D16">
        <w:rPr>
          <w:sz w:val="23"/>
          <w:szCs w:val="23"/>
        </w:rPr>
        <w:t xml:space="preserve"> </w:t>
      </w:r>
      <w:proofErr w:type="spellStart"/>
      <w:r w:rsidRPr="00624D16">
        <w:rPr>
          <w:sz w:val="23"/>
          <w:szCs w:val="23"/>
        </w:rPr>
        <w:t>aplicabile</w:t>
      </w:r>
      <w:proofErr w:type="spellEnd"/>
      <w:r w:rsidRPr="00624D16">
        <w:rPr>
          <w:sz w:val="23"/>
          <w:szCs w:val="23"/>
        </w:rPr>
        <w:t xml:space="preserve"> </w:t>
      </w:r>
      <w:proofErr w:type="spellStart"/>
      <w:r w:rsidRPr="00624D16">
        <w:rPr>
          <w:sz w:val="23"/>
          <w:szCs w:val="23"/>
        </w:rPr>
        <w:t>zonei</w:t>
      </w:r>
      <w:proofErr w:type="spellEnd"/>
      <w:r w:rsidRPr="00624D16">
        <w:rPr>
          <w:sz w:val="23"/>
          <w:szCs w:val="23"/>
        </w:rPr>
        <w:t xml:space="preserve"> conform </w:t>
      </w:r>
      <w:proofErr w:type="spellStart"/>
      <w:r w:rsidRPr="00624D16">
        <w:rPr>
          <w:sz w:val="23"/>
          <w:szCs w:val="23"/>
        </w:rPr>
        <w:t>documentaţiilor</w:t>
      </w:r>
      <w:proofErr w:type="spellEnd"/>
      <w:r w:rsidRPr="00624D16">
        <w:rPr>
          <w:sz w:val="23"/>
          <w:szCs w:val="23"/>
        </w:rPr>
        <w:t xml:space="preserve"> de urbanism </w:t>
      </w:r>
      <w:proofErr w:type="spellStart"/>
      <w:r w:rsidRPr="00624D16">
        <w:rPr>
          <w:sz w:val="23"/>
          <w:szCs w:val="23"/>
        </w:rPr>
        <w:t>aprobate</w:t>
      </w:r>
      <w:proofErr w:type="spellEnd"/>
      <w:r w:rsidRPr="00624D16">
        <w:rPr>
          <w:sz w:val="23"/>
          <w:szCs w:val="23"/>
        </w:rPr>
        <w:t xml:space="preserve"> - plan urbanistic general/plan urbanistic zonal </w:t>
      </w:r>
      <w:proofErr w:type="spellStart"/>
      <w:r w:rsidRPr="00624D16">
        <w:rPr>
          <w:sz w:val="23"/>
          <w:szCs w:val="23"/>
        </w:rPr>
        <w:t>şi</w:t>
      </w:r>
      <w:proofErr w:type="spellEnd"/>
      <w:r w:rsidRPr="00624D16">
        <w:rPr>
          <w:sz w:val="23"/>
          <w:szCs w:val="23"/>
        </w:rPr>
        <w:t xml:space="preserve"> </w:t>
      </w:r>
      <w:proofErr w:type="spellStart"/>
      <w:r w:rsidRPr="00624D16">
        <w:rPr>
          <w:sz w:val="23"/>
          <w:szCs w:val="23"/>
        </w:rPr>
        <w:t>regulamentul</w:t>
      </w:r>
      <w:proofErr w:type="spellEnd"/>
      <w:r w:rsidRPr="00624D16">
        <w:rPr>
          <w:sz w:val="23"/>
          <w:szCs w:val="23"/>
        </w:rPr>
        <w:t xml:space="preserve"> local de urbanism </w:t>
      </w:r>
      <w:proofErr w:type="spellStart"/>
      <w:r w:rsidRPr="00624D16">
        <w:rPr>
          <w:sz w:val="23"/>
          <w:szCs w:val="23"/>
        </w:rPr>
        <w:t>aferent</w:t>
      </w:r>
      <w:proofErr w:type="spellEnd"/>
      <w:r w:rsidR="00E65304">
        <w:rPr>
          <w:sz w:val="23"/>
          <w:szCs w:val="23"/>
        </w:rPr>
        <w:t>…………………………</w:t>
      </w:r>
      <w:r w:rsidR="006B27B2">
        <w:rPr>
          <w:sz w:val="23"/>
          <w:szCs w:val="23"/>
        </w:rPr>
        <w:t>…</w:t>
      </w:r>
      <w:r w:rsidR="00E65304">
        <w:rPr>
          <w:sz w:val="23"/>
          <w:szCs w:val="23"/>
        </w:rPr>
        <w:t>.9</w:t>
      </w:r>
      <w:r w:rsidRPr="00624D16">
        <w:rPr>
          <w:sz w:val="23"/>
          <w:szCs w:val="23"/>
        </w:rPr>
        <w:br/>
      </w:r>
      <w:r w:rsidRPr="00624D16">
        <w:rPr>
          <w:bCs/>
          <w:sz w:val="23"/>
          <w:szCs w:val="23"/>
        </w:rPr>
        <w:t xml:space="preserve">    j)</w:t>
      </w:r>
      <w:r w:rsidRPr="00624D16">
        <w:rPr>
          <w:sz w:val="23"/>
          <w:szCs w:val="23"/>
        </w:rPr>
        <w:t xml:space="preserve"> </w:t>
      </w:r>
      <w:proofErr w:type="spellStart"/>
      <w:r w:rsidRPr="00624D16">
        <w:rPr>
          <w:sz w:val="23"/>
          <w:szCs w:val="23"/>
        </w:rPr>
        <w:t>existenţa</w:t>
      </w:r>
      <w:proofErr w:type="spellEnd"/>
      <w:r w:rsidRPr="00624D16">
        <w:rPr>
          <w:sz w:val="23"/>
          <w:szCs w:val="23"/>
        </w:rPr>
        <w:t xml:space="preserve"> de </w:t>
      </w:r>
      <w:proofErr w:type="spellStart"/>
      <w:r w:rsidRPr="00624D16">
        <w:rPr>
          <w:sz w:val="23"/>
          <w:szCs w:val="23"/>
        </w:rPr>
        <w:t>monumente</w:t>
      </w:r>
      <w:proofErr w:type="spellEnd"/>
      <w:r w:rsidRPr="00624D16">
        <w:rPr>
          <w:sz w:val="23"/>
          <w:szCs w:val="23"/>
        </w:rPr>
        <w:t xml:space="preserve"> </w:t>
      </w:r>
      <w:proofErr w:type="spellStart"/>
      <w:r w:rsidRPr="00624D16">
        <w:rPr>
          <w:sz w:val="23"/>
          <w:szCs w:val="23"/>
        </w:rPr>
        <w:t>istorice</w:t>
      </w:r>
      <w:proofErr w:type="spellEnd"/>
      <w:r w:rsidRPr="00624D16">
        <w:rPr>
          <w:sz w:val="23"/>
          <w:szCs w:val="23"/>
        </w:rPr>
        <w:t xml:space="preserve">/de </w:t>
      </w:r>
      <w:proofErr w:type="spellStart"/>
      <w:r w:rsidRPr="00624D16">
        <w:rPr>
          <w:sz w:val="23"/>
          <w:szCs w:val="23"/>
        </w:rPr>
        <w:t>arhitectură</w:t>
      </w:r>
      <w:proofErr w:type="spellEnd"/>
      <w:r w:rsidRPr="00624D16">
        <w:rPr>
          <w:sz w:val="23"/>
          <w:szCs w:val="23"/>
        </w:rPr>
        <w:t xml:space="preserve"> </w:t>
      </w:r>
      <w:proofErr w:type="spellStart"/>
      <w:r w:rsidRPr="00624D16">
        <w:rPr>
          <w:sz w:val="23"/>
          <w:szCs w:val="23"/>
        </w:rPr>
        <w:t>sau</w:t>
      </w:r>
      <w:proofErr w:type="spellEnd"/>
      <w:r w:rsidRPr="00624D16">
        <w:rPr>
          <w:sz w:val="23"/>
          <w:szCs w:val="23"/>
        </w:rPr>
        <w:t xml:space="preserve"> </w:t>
      </w:r>
      <w:proofErr w:type="spellStart"/>
      <w:r w:rsidRPr="00624D16">
        <w:rPr>
          <w:sz w:val="23"/>
          <w:szCs w:val="23"/>
        </w:rPr>
        <w:t>situri</w:t>
      </w:r>
      <w:proofErr w:type="spellEnd"/>
      <w:r w:rsidRPr="00624D16">
        <w:rPr>
          <w:sz w:val="23"/>
          <w:szCs w:val="23"/>
        </w:rPr>
        <w:t xml:space="preserve"> </w:t>
      </w:r>
      <w:proofErr w:type="spellStart"/>
      <w:r w:rsidRPr="00624D16">
        <w:rPr>
          <w:sz w:val="23"/>
          <w:szCs w:val="23"/>
        </w:rPr>
        <w:t>arheologice</w:t>
      </w:r>
      <w:proofErr w:type="spellEnd"/>
      <w:r w:rsidRPr="00624D16">
        <w:rPr>
          <w:sz w:val="23"/>
          <w:szCs w:val="23"/>
        </w:rPr>
        <w:t xml:space="preserve"> pe amplasament </w:t>
      </w:r>
      <w:proofErr w:type="spellStart"/>
      <w:r w:rsidRPr="00624D16">
        <w:rPr>
          <w:sz w:val="23"/>
          <w:szCs w:val="23"/>
        </w:rPr>
        <w:t>sau</w:t>
      </w:r>
      <w:proofErr w:type="spellEnd"/>
      <w:r w:rsidRPr="00624D16">
        <w:rPr>
          <w:sz w:val="23"/>
          <w:szCs w:val="23"/>
        </w:rPr>
        <w:t xml:space="preserve"> în zona </w:t>
      </w:r>
      <w:proofErr w:type="spellStart"/>
      <w:r w:rsidRPr="00624D16">
        <w:rPr>
          <w:sz w:val="23"/>
          <w:szCs w:val="23"/>
        </w:rPr>
        <w:t>imediat</w:t>
      </w:r>
      <w:proofErr w:type="spellEnd"/>
      <w:r w:rsidRPr="00624D16">
        <w:rPr>
          <w:sz w:val="23"/>
          <w:szCs w:val="23"/>
        </w:rPr>
        <w:t xml:space="preserve"> </w:t>
      </w:r>
      <w:proofErr w:type="spellStart"/>
      <w:r w:rsidRPr="00624D16">
        <w:rPr>
          <w:sz w:val="23"/>
          <w:szCs w:val="23"/>
        </w:rPr>
        <w:t>învecinată</w:t>
      </w:r>
      <w:proofErr w:type="spellEnd"/>
      <w:r w:rsidRPr="00624D16">
        <w:rPr>
          <w:sz w:val="23"/>
          <w:szCs w:val="23"/>
        </w:rPr>
        <w:t xml:space="preserve">; </w:t>
      </w:r>
      <w:proofErr w:type="spellStart"/>
      <w:r w:rsidRPr="00624D16">
        <w:rPr>
          <w:sz w:val="23"/>
          <w:szCs w:val="23"/>
        </w:rPr>
        <w:t>existenţa</w:t>
      </w:r>
      <w:proofErr w:type="spellEnd"/>
      <w:r w:rsidRPr="00624D16">
        <w:rPr>
          <w:sz w:val="23"/>
          <w:szCs w:val="23"/>
        </w:rPr>
        <w:t xml:space="preserve"> </w:t>
      </w:r>
      <w:proofErr w:type="spellStart"/>
      <w:r w:rsidRPr="00624D16">
        <w:rPr>
          <w:sz w:val="23"/>
          <w:szCs w:val="23"/>
        </w:rPr>
        <w:t>condiţionărilor</w:t>
      </w:r>
      <w:proofErr w:type="spellEnd"/>
      <w:r w:rsidRPr="00624D16">
        <w:rPr>
          <w:sz w:val="23"/>
          <w:szCs w:val="23"/>
        </w:rPr>
        <w:t xml:space="preserve"> </w:t>
      </w:r>
      <w:proofErr w:type="spellStart"/>
      <w:r w:rsidRPr="00624D16">
        <w:rPr>
          <w:sz w:val="23"/>
          <w:szCs w:val="23"/>
        </w:rPr>
        <w:t>specifice</w:t>
      </w:r>
      <w:proofErr w:type="spellEnd"/>
      <w:r w:rsidRPr="00624D16">
        <w:rPr>
          <w:sz w:val="23"/>
          <w:szCs w:val="23"/>
        </w:rPr>
        <w:t xml:space="preserve"> în </w:t>
      </w:r>
      <w:proofErr w:type="spellStart"/>
      <w:r w:rsidRPr="00624D16">
        <w:rPr>
          <w:sz w:val="23"/>
          <w:szCs w:val="23"/>
        </w:rPr>
        <w:t>cazul</w:t>
      </w:r>
      <w:proofErr w:type="spellEnd"/>
      <w:r w:rsidRPr="00624D16">
        <w:rPr>
          <w:sz w:val="23"/>
          <w:szCs w:val="23"/>
        </w:rPr>
        <w:t xml:space="preserve"> </w:t>
      </w:r>
      <w:proofErr w:type="spellStart"/>
      <w:r w:rsidRPr="00624D16">
        <w:rPr>
          <w:sz w:val="23"/>
          <w:szCs w:val="23"/>
        </w:rPr>
        <w:t>existenţei</w:t>
      </w:r>
      <w:proofErr w:type="spellEnd"/>
      <w:r w:rsidRPr="00624D16">
        <w:rPr>
          <w:sz w:val="23"/>
          <w:szCs w:val="23"/>
        </w:rPr>
        <w:t xml:space="preserve"> </w:t>
      </w:r>
      <w:proofErr w:type="spellStart"/>
      <w:r w:rsidRPr="00624D16">
        <w:rPr>
          <w:sz w:val="23"/>
          <w:szCs w:val="23"/>
        </w:rPr>
        <w:t>unor</w:t>
      </w:r>
      <w:proofErr w:type="spellEnd"/>
      <w:r w:rsidRPr="00624D16">
        <w:rPr>
          <w:sz w:val="23"/>
          <w:szCs w:val="23"/>
        </w:rPr>
        <w:t xml:space="preserve"> zone </w:t>
      </w:r>
      <w:proofErr w:type="spellStart"/>
      <w:r w:rsidRPr="00624D16">
        <w:rPr>
          <w:sz w:val="23"/>
          <w:szCs w:val="23"/>
        </w:rPr>
        <w:t>protejate</w:t>
      </w:r>
      <w:proofErr w:type="spellEnd"/>
      <w:r w:rsidRPr="00624D16">
        <w:rPr>
          <w:sz w:val="23"/>
          <w:szCs w:val="23"/>
        </w:rPr>
        <w:t xml:space="preserve"> </w:t>
      </w:r>
      <w:proofErr w:type="spellStart"/>
      <w:r w:rsidRPr="00624D16">
        <w:rPr>
          <w:sz w:val="23"/>
          <w:szCs w:val="23"/>
        </w:rPr>
        <w:t>sau</w:t>
      </w:r>
      <w:proofErr w:type="spellEnd"/>
      <w:r w:rsidRPr="00624D16">
        <w:rPr>
          <w:sz w:val="23"/>
          <w:szCs w:val="23"/>
        </w:rPr>
        <w:t xml:space="preserve"> de </w:t>
      </w:r>
      <w:proofErr w:type="spellStart"/>
      <w:r w:rsidRPr="00624D16">
        <w:rPr>
          <w:sz w:val="23"/>
          <w:szCs w:val="23"/>
        </w:rPr>
        <w:t>protecţie</w:t>
      </w:r>
      <w:proofErr w:type="spellEnd"/>
      <w:r w:rsidR="00E65304">
        <w:rPr>
          <w:sz w:val="23"/>
          <w:szCs w:val="23"/>
        </w:rPr>
        <w:t>………………………………………………………………………………………………………………………………………….9</w:t>
      </w:r>
    </w:p>
    <w:p w14:paraId="2E233D01" w14:textId="77777777" w:rsidR="00E2325D" w:rsidRPr="00624D16" w:rsidRDefault="00E2325D" w:rsidP="006B27B2">
      <w:pPr>
        <w:pStyle w:val="Frspaiere"/>
        <w:rPr>
          <w:sz w:val="23"/>
          <w:szCs w:val="23"/>
        </w:rPr>
      </w:pPr>
      <w:r w:rsidRPr="00624D16">
        <w:rPr>
          <w:sz w:val="23"/>
          <w:szCs w:val="23"/>
        </w:rPr>
        <w:t>    </w:t>
      </w:r>
      <w:r w:rsidRPr="00624D16">
        <w:rPr>
          <w:bCs/>
          <w:sz w:val="23"/>
          <w:szCs w:val="23"/>
        </w:rPr>
        <w:t>2.3.</w:t>
      </w:r>
      <w:r w:rsidRPr="00624D16">
        <w:rPr>
          <w:sz w:val="23"/>
          <w:szCs w:val="23"/>
        </w:rPr>
        <w:t xml:space="preserve"> </w:t>
      </w:r>
      <w:proofErr w:type="spellStart"/>
      <w:r w:rsidRPr="00624D16">
        <w:rPr>
          <w:sz w:val="23"/>
          <w:szCs w:val="23"/>
        </w:rPr>
        <w:t>Descrierea</w:t>
      </w:r>
      <w:proofErr w:type="spellEnd"/>
      <w:r w:rsidRPr="00624D16">
        <w:rPr>
          <w:sz w:val="23"/>
          <w:szCs w:val="23"/>
        </w:rPr>
        <w:t xml:space="preserve"> </w:t>
      </w:r>
      <w:proofErr w:type="spellStart"/>
      <w:r w:rsidRPr="00624D16">
        <w:rPr>
          <w:sz w:val="23"/>
          <w:szCs w:val="23"/>
        </w:rPr>
        <w:t>succintă</w:t>
      </w:r>
      <w:proofErr w:type="spellEnd"/>
      <w:r w:rsidRPr="00624D16">
        <w:rPr>
          <w:sz w:val="23"/>
          <w:szCs w:val="23"/>
        </w:rPr>
        <w:t xml:space="preserve"> </w:t>
      </w:r>
      <w:proofErr w:type="gramStart"/>
      <w:r w:rsidRPr="00624D16">
        <w:rPr>
          <w:sz w:val="23"/>
          <w:szCs w:val="23"/>
        </w:rPr>
        <w:t>a</w:t>
      </w:r>
      <w:proofErr w:type="gramEnd"/>
      <w:r w:rsidRPr="00624D16">
        <w:rPr>
          <w:sz w:val="23"/>
          <w:szCs w:val="23"/>
        </w:rPr>
        <w:t xml:space="preserve"> </w:t>
      </w:r>
      <w:proofErr w:type="spellStart"/>
      <w:r w:rsidRPr="00624D16">
        <w:rPr>
          <w:sz w:val="23"/>
          <w:szCs w:val="23"/>
        </w:rPr>
        <w:t>obiectivului</w:t>
      </w:r>
      <w:proofErr w:type="spellEnd"/>
      <w:r w:rsidRPr="00624D16">
        <w:rPr>
          <w:sz w:val="23"/>
          <w:szCs w:val="23"/>
        </w:rPr>
        <w:t xml:space="preserve"> de </w:t>
      </w:r>
      <w:proofErr w:type="spellStart"/>
      <w:r w:rsidRPr="00624D16">
        <w:rPr>
          <w:sz w:val="23"/>
          <w:szCs w:val="23"/>
        </w:rPr>
        <w:t>investiţii</w:t>
      </w:r>
      <w:proofErr w:type="spellEnd"/>
      <w:r w:rsidRPr="00624D16">
        <w:rPr>
          <w:sz w:val="23"/>
          <w:szCs w:val="23"/>
        </w:rPr>
        <w:t xml:space="preserve"> </w:t>
      </w:r>
      <w:proofErr w:type="spellStart"/>
      <w:r w:rsidRPr="00624D16">
        <w:rPr>
          <w:sz w:val="23"/>
          <w:szCs w:val="23"/>
        </w:rPr>
        <w:t>propus</w:t>
      </w:r>
      <w:proofErr w:type="spellEnd"/>
      <w:r w:rsidRPr="00624D16">
        <w:rPr>
          <w:sz w:val="23"/>
          <w:szCs w:val="23"/>
        </w:rPr>
        <w:t xml:space="preserve"> din </w:t>
      </w:r>
      <w:proofErr w:type="spellStart"/>
      <w:r w:rsidRPr="00624D16">
        <w:rPr>
          <w:sz w:val="23"/>
          <w:szCs w:val="23"/>
        </w:rPr>
        <w:t>punct</w:t>
      </w:r>
      <w:proofErr w:type="spellEnd"/>
      <w:r w:rsidRPr="00624D16">
        <w:rPr>
          <w:sz w:val="23"/>
          <w:szCs w:val="23"/>
        </w:rPr>
        <w:t xml:space="preserve"> de </w:t>
      </w:r>
      <w:proofErr w:type="spellStart"/>
      <w:r w:rsidRPr="00624D16">
        <w:rPr>
          <w:sz w:val="23"/>
          <w:szCs w:val="23"/>
        </w:rPr>
        <w:t>vedere</w:t>
      </w:r>
      <w:proofErr w:type="spellEnd"/>
      <w:r w:rsidRPr="00624D16">
        <w:rPr>
          <w:sz w:val="23"/>
          <w:szCs w:val="23"/>
        </w:rPr>
        <w:t xml:space="preserve"> </w:t>
      </w:r>
      <w:proofErr w:type="spellStart"/>
      <w:r w:rsidRPr="00624D16">
        <w:rPr>
          <w:sz w:val="23"/>
          <w:szCs w:val="23"/>
        </w:rPr>
        <w:t>tehnic</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 xml:space="preserve"> </w:t>
      </w:r>
      <w:proofErr w:type="spellStart"/>
      <w:r w:rsidRPr="00624D16">
        <w:rPr>
          <w:sz w:val="23"/>
          <w:szCs w:val="23"/>
        </w:rPr>
        <w:t>funcţional</w:t>
      </w:r>
      <w:proofErr w:type="spellEnd"/>
      <w:r w:rsidRPr="00624D16">
        <w:rPr>
          <w:sz w:val="23"/>
          <w:szCs w:val="23"/>
        </w:rPr>
        <w:t xml:space="preserve">: </w:t>
      </w:r>
    </w:p>
    <w:p w14:paraId="18E82263" w14:textId="7C840179" w:rsidR="00E2325D" w:rsidRPr="00624D16" w:rsidRDefault="00E2325D" w:rsidP="006B27B2">
      <w:pPr>
        <w:pStyle w:val="Frspaiere"/>
        <w:rPr>
          <w:sz w:val="23"/>
          <w:szCs w:val="23"/>
        </w:rPr>
      </w:pPr>
      <w:r w:rsidRPr="00624D16">
        <w:rPr>
          <w:bCs/>
          <w:sz w:val="23"/>
          <w:szCs w:val="23"/>
        </w:rPr>
        <w:t xml:space="preserve">    a)</w:t>
      </w:r>
      <w:r w:rsidRPr="00624D16">
        <w:rPr>
          <w:sz w:val="23"/>
          <w:szCs w:val="23"/>
        </w:rPr>
        <w:t xml:space="preserve"> </w:t>
      </w:r>
      <w:proofErr w:type="spellStart"/>
      <w:r w:rsidRPr="00624D16">
        <w:rPr>
          <w:sz w:val="23"/>
          <w:szCs w:val="23"/>
        </w:rPr>
        <w:t>destinaţie</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 xml:space="preserve"> </w:t>
      </w:r>
      <w:proofErr w:type="spellStart"/>
      <w:r w:rsidRPr="00624D16">
        <w:rPr>
          <w:sz w:val="23"/>
          <w:szCs w:val="23"/>
        </w:rPr>
        <w:t>funcţiuni</w:t>
      </w:r>
      <w:proofErr w:type="spellEnd"/>
      <w:r w:rsidR="006B27B2">
        <w:rPr>
          <w:sz w:val="23"/>
          <w:szCs w:val="23"/>
        </w:rPr>
        <w:t>……………………………………………………………………………………………………………….……9</w:t>
      </w:r>
      <w:r w:rsidRPr="00624D16">
        <w:rPr>
          <w:sz w:val="23"/>
          <w:szCs w:val="23"/>
        </w:rPr>
        <w:br/>
      </w:r>
      <w:r w:rsidRPr="00624D16">
        <w:rPr>
          <w:bCs/>
          <w:sz w:val="23"/>
          <w:szCs w:val="23"/>
        </w:rPr>
        <w:t xml:space="preserve">    b)</w:t>
      </w:r>
      <w:r w:rsidRPr="00624D16">
        <w:rPr>
          <w:sz w:val="23"/>
          <w:szCs w:val="23"/>
        </w:rPr>
        <w:t xml:space="preserve"> </w:t>
      </w:r>
      <w:proofErr w:type="spellStart"/>
      <w:r w:rsidRPr="00624D16">
        <w:rPr>
          <w:sz w:val="23"/>
          <w:szCs w:val="23"/>
        </w:rPr>
        <w:t>caracteristici</w:t>
      </w:r>
      <w:proofErr w:type="spellEnd"/>
      <w:r w:rsidRPr="00624D16">
        <w:rPr>
          <w:sz w:val="23"/>
          <w:szCs w:val="23"/>
        </w:rPr>
        <w:t xml:space="preserve">, </w:t>
      </w:r>
      <w:proofErr w:type="spellStart"/>
      <w:r w:rsidRPr="00624D16">
        <w:rPr>
          <w:sz w:val="23"/>
          <w:szCs w:val="23"/>
        </w:rPr>
        <w:t>parametri</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 xml:space="preserve"> date </w:t>
      </w:r>
      <w:proofErr w:type="spellStart"/>
      <w:r w:rsidRPr="00624D16">
        <w:rPr>
          <w:sz w:val="23"/>
          <w:szCs w:val="23"/>
        </w:rPr>
        <w:t>tehnice</w:t>
      </w:r>
      <w:proofErr w:type="spellEnd"/>
      <w:r w:rsidRPr="00624D16">
        <w:rPr>
          <w:sz w:val="23"/>
          <w:szCs w:val="23"/>
        </w:rPr>
        <w:t xml:space="preserve"> </w:t>
      </w:r>
      <w:proofErr w:type="spellStart"/>
      <w:r w:rsidRPr="00624D16">
        <w:rPr>
          <w:sz w:val="23"/>
          <w:szCs w:val="23"/>
        </w:rPr>
        <w:t>specifice</w:t>
      </w:r>
      <w:proofErr w:type="spellEnd"/>
      <w:r w:rsidRPr="00624D16">
        <w:rPr>
          <w:sz w:val="23"/>
          <w:szCs w:val="23"/>
        </w:rPr>
        <w:t xml:space="preserve">, </w:t>
      </w:r>
      <w:proofErr w:type="spellStart"/>
      <w:r w:rsidRPr="00624D16">
        <w:rPr>
          <w:sz w:val="23"/>
          <w:szCs w:val="23"/>
        </w:rPr>
        <w:t>preconizate</w:t>
      </w:r>
      <w:proofErr w:type="spellEnd"/>
      <w:r w:rsidR="006B27B2">
        <w:rPr>
          <w:sz w:val="23"/>
          <w:szCs w:val="23"/>
        </w:rPr>
        <w:t>……………………………………………………..9</w:t>
      </w:r>
      <w:r w:rsidRPr="00624D16">
        <w:rPr>
          <w:sz w:val="23"/>
          <w:szCs w:val="23"/>
        </w:rPr>
        <w:br/>
      </w:r>
      <w:r w:rsidRPr="00624D16">
        <w:rPr>
          <w:bCs/>
          <w:sz w:val="23"/>
          <w:szCs w:val="23"/>
        </w:rPr>
        <w:t xml:space="preserve">    c)</w:t>
      </w:r>
      <w:r w:rsidRPr="00624D16">
        <w:rPr>
          <w:sz w:val="23"/>
          <w:szCs w:val="23"/>
        </w:rPr>
        <w:t xml:space="preserve"> </w:t>
      </w:r>
      <w:proofErr w:type="spellStart"/>
      <w:r w:rsidRPr="00624D16">
        <w:rPr>
          <w:sz w:val="23"/>
          <w:szCs w:val="23"/>
        </w:rPr>
        <w:t>nivelul</w:t>
      </w:r>
      <w:proofErr w:type="spellEnd"/>
      <w:r w:rsidRPr="00624D16">
        <w:rPr>
          <w:sz w:val="23"/>
          <w:szCs w:val="23"/>
        </w:rPr>
        <w:t xml:space="preserve"> de </w:t>
      </w:r>
      <w:proofErr w:type="spellStart"/>
      <w:r w:rsidRPr="00624D16">
        <w:rPr>
          <w:sz w:val="23"/>
          <w:szCs w:val="23"/>
        </w:rPr>
        <w:t>echipare</w:t>
      </w:r>
      <w:proofErr w:type="spellEnd"/>
      <w:r w:rsidRPr="00624D16">
        <w:rPr>
          <w:sz w:val="23"/>
          <w:szCs w:val="23"/>
        </w:rPr>
        <w:t xml:space="preserve">, de </w:t>
      </w:r>
      <w:proofErr w:type="spellStart"/>
      <w:r w:rsidRPr="00624D16">
        <w:rPr>
          <w:sz w:val="23"/>
          <w:szCs w:val="23"/>
        </w:rPr>
        <w:t>finisare</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 xml:space="preserve"> de </w:t>
      </w:r>
      <w:proofErr w:type="spellStart"/>
      <w:r w:rsidRPr="00624D16">
        <w:rPr>
          <w:sz w:val="23"/>
          <w:szCs w:val="23"/>
        </w:rPr>
        <w:t>dotare</w:t>
      </w:r>
      <w:proofErr w:type="spellEnd"/>
      <w:r w:rsidRPr="00624D16">
        <w:rPr>
          <w:sz w:val="23"/>
          <w:szCs w:val="23"/>
        </w:rPr>
        <w:t xml:space="preserve">, </w:t>
      </w:r>
      <w:proofErr w:type="spellStart"/>
      <w:r w:rsidRPr="00624D16">
        <w:rPr>
          <w:sz w:val="23"/>
          <w:szCs w:val="23"/>
        </w:rPr>
        <w:t>exigenţe</w:t>
      </w:r>
      <w:proofErr w:type="spellEnd"/>
      <w:r w:rsidRPr="00624D16">
        <w:rPr>
          <w:sz w:val="23"/>
          <w:szCs w:val="23"/>
        </w:rPr>
        <w:t xml:space="preserve"> </w:t>
      </w:r>
      <w:proofErr w:type="spellStart"/>
      <w:r w:rsidRPr="00624D16">
        <w:rPr>
          <w:sz w:val="23"/>
          <w:szCs w:val="23"/>
        </w:rPr>
        <w:t>tehnice</w:t>
      </w:r>
      <w:proofErr w:type="spellEnd"/>
      <w:r w:rsidRPr="00624D16">
        <w:rPr>
          <w:sz w:val="23"/>
          <w:szCs w:val="23"/>
        </w:rPr>
        <w:t xml:space="preserve"> ale </w:t>
      </w:r>
      <w:proofErr w:type="spellStart"/>
      <w:r w:rsidRPr="00624D16">
        <w:rPr>
          <w:sz w:val="23"/>
          <w:szCs w:val="23"/>
        </w:rPr>
        <w:t>construcţiei</w:t>
      </w:r>
      <w:proofErr w:type="spellEnd"/>
      <w:r w:rsidRPr="00624D16">
        <w:rPr>
          <w:sz w:val="23"/>
          <w:szCs w:val="23"/>
        </w:rPr>
        <w:t xml:space="preserve"> în </w:t>
      </w:r>
      <w:proofErr w:type="spellStart"/>
      <w:r w:rsidRPr="00624D16">
        <w:rPr>
          <w:sz w:val="23"/>
          <w:szCs w:val="23"/>
        </w:rPr>
        <w:t>conformitate</w:t>
      </w:r>
      <w:proofErr w:type="spellEnd"/>
      <w:r w:rsidRPr="00624D16">
        <w:rPr>
          <w:sz w:val="23"/>
          <w:szCs w:val="23"/>
        </w:rPr>
        <w:t xml:space="preserve"> cu </w:t>
      </w:r>
      <w:proofErr w:type="spellStart"/>
      <w:r w:rsidRPr="00624D16">
        <w:rPr>
          <w:sz w:val="23"/>
          <w:szCs w:val="23"/>
        </w:rPr>
        <w:t>cerinţele</w:t>
      </w:r>
      <w:proofErr w:type="spellEnd"/>
      <w:r w:rsidRPr="00624D16">
        <w:rPr>
          <w:sz w:val="23"/>
          <w:szCs w:val="23"/>
        </w:rPr>
        <w:t xml:space="preserve"> </w:t>
      </w:r>
      <w:proofErr w:type="spellStart"/>
      <w:r w:rsidRPr="00624D16">
        <w:rPr>
          <w:sz w:val="23"/>
          <w:szCs w:val="23"/>
        </w:rPr>
        <w:t>funcţionale</w:t>
      </w:r>
      <w:proofErr w:type="spellEnd"/>
      <w:r w:rsidRPr="00624D16">
        <w:rPr>
          <w:sz w:val="23"/>
          <w:szCs w:val="23"/>
        </w:rPr>
        <w:t xml:space="preserve"> </w:t>
      </w:r>
      <w:proofErr w:type="spellStart"/>
      <w:r w:rsidRPr="00624D16">
        <w:rPr>
          <w:sz w:val="23"/>
          <w:szCs w:val="23"/>
        </w:rPr>
        <w:t>stabilite</w:t>
      </w:r>
      <w:proofErr w:type="spellEnd"/>
      <w:r w:rsidRPr="00624D16">
        <w:rPr>
          <w:sz w:val="23"/>
          <w:szCs w:val="23"/>
        </w:rPr>
        <w:t xml:space="preserve"> </w:t>
      </w:r>
      <w:proofErr w:type="spellStart"/>
      <w:r w:rsidRPr="00624D16">
        <w:rPr>
          <w:sz w:val="23"/>
          <w:szCs w:val="23"/>
        </w:rPr>
        <w:t>prin</w:t>
      </w:r>
      <w:proofErr w:type="spellEnd"/>
      <w:r w:rsidRPr="00624D16">
        <w:rPr>
          <w:sz w:val="23"/>
          <w:szCs w:val="23"/>
        </w:rPr>
        <w:t xml:space="preserve"> </w:t>
      </w:r>
      <w:proofErr w:type="spellStart"/>
      <w:r w:rsidRPr="00624D16">
        <w:rPr>
          <w:sz w:val="23"/>
          <w:szCs w:val="23"/>
        </w:rPr>
        <w:t>reglementări</w:t>
      </w:r>
      <w:proofErr w:type="spellEnd"/>
      <w:r w:rsidRPr="00624D16">
        <w:rPr>
          <w:sz w:val="23"/>
          <w:szCs w:val="23"/>
        </w:rPr>
        <w:t xml:space="preserve"> </w:t>
      </w:r>
      <w:proofErr w:type="spellStart"/>
      <w:r w:rsidRPr="00624D16">
        <w:rPr>
          <w:sz w:val="23"/>
          <w:szCs w:val="23"/>
        </w:rPr>
        <w:t>tehnice</w:t>
      </w:r>
      <w:proofErr w:type="spellEnd"/>
      <w:r w:rsidRPr="00624D16">
        <w:rPr>
          <w:sz w:val="23"/>
          <w:szCs w:val="23"/>
        </w:rPr>
        <w:t xml:space="preserve">, de </w:t>
      </w:r>
      <w:proofErr w:type="spellStart"/>
      <w:r w:rsidRPr="00624D16">
        <w:rPr>
          <w:sz w:val="23"/>
          <w:szCs w:val="23"/>
        </w:rPr>
        <w:t>patrimoniu</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 xml:space="preserve"> de </w:t>
      </w:r>
      <w:proofErr w:type="spellStart"/>
      <w:r w:rsidRPr="00624D16">
        <w:rPr>
          <w:sz w:val="23"/>
          <w:szCs w:val="23"/>
        </w:rPr>
        <w:t>mediu</w:t>
      </w:r>
      <w:proofErr w:type="spellEnd"/>
      <w:r w:rsidRPr="00624D16">
        <w:rPr>
          <w:sz w:val="23"/>
          <w:szCs w:val="23"/>
        </w:rPr>
        <w:t xml:space="preserve"> în </w:t>
      </w:r>
      <w:proofErr w:type="spellStart"/>
      <w:r w:rsidRPr="00624D16">
        <w:rPr>
          <w:sz w:val="23"/>
          <w:szCs w:val="23"/>
        </w:rPr>
        <w:t>vigoare</w:t>
      </w:r>
      <w:proofErr w:type="spellEnd"/>
      <w:r w:rsidR="006B27B2">
        <w:rPr>
          <w:sz w:val="23"/>
          <w:szCs w:val="23"/>
        </w:rPr>
        <w:t>………...12</w:t>
      </w:r>
      <w:r w:rsidRPr="00624D16">
        <w:rPr>
          <w:sz w:val="23"/>
          <w:szCs w:val="23"/>
        </w:rPr>
        <w:br/>
      </w:r>
      <w:r w:rsidRPr="00624D16">
        <w:rPr>
          <w:bCs/>
          <w:sz w:val="23"/>
          <w:szCs w:val="23"/>
        </w:rPr>
        <w:t xml:space="preserve">    d)</w:t>
      </w:r>
      <w:r w:rsidRPr="00624D16">
        <w:rPr>
          <w:sz w:val="23"/>
          <w:szCs w:val="23"/>
        </w:rPr>
        <w:t xml:space="preserve"> </w:t>
      </w:r>
      <w:proofErr w:type="spellStart"/>
      <w:r w:rsidRPr="00624D16">
        <w:rPr>
          <w:sz w:val="23"/>
          <w:szCs w:val="23"/>
        </w:rPr>
        <w:t>număr</w:t>
      </w:r>
      <w:proofErr w:type="spellEnd"/>
      <w:r w:rsidRPr="00624D16">
        <w:rPr>
          <w:sz w:val="23"/>
          <w:szCs w:val="23"/>
        </w:rPr>
        <w:t xml:space="preserve"> </w:t>
      </w:r>
      <w:proofErr w:type="spellStart"/>
      <w:r w:rsidRPr="00624D16">
        <w:rPr>
          <w:sz w:val="23"/>
          <w:szCs w:val="23"/>
        </w:rPr>
        <w:t>estimat</w:t>
      </w:r>
      <w:proofErr w:type="spellEnd"/>
      <w:r w:rsidRPr="00624D16">
        <w:rPr>
          <w:sz w:val="23"/>
          <w:szCs w:val="23"/>
        </w:rPr>
        <w:t xml:space="preserve"> de </w:t>
      </w:r>
      <w:proofErr w:type="spellStart"/>
      <w:r w:rsidRPr="00624D16">
        <w:rPr>
          <w:sz w:val="23"/>
          <w:szCs w:val="23"/>
        </w:rPr>
        <w:t>utilizatori</w:t>
      </w:r>
      <w:proofErr w:type="spellEnd"/>
      <w:r w:rsidR="006B27B2">
        <w:rPr>
          <w:sz w:val="23"/>
          <w:szCs w:val="23"/>
        </w:rPr>
        <w:t>…………………………………………………………………………………………………….….12</w:t>
      </w:r>
      <w:r w:rsidRPr="00624D16">
        <w:rPr>
          <w:sz w:val="23"/>
          <w:szCs w:val="23"/>
        </w:rPr>
        <w:br/>
      </w:r>
      <w:r w:rsidRPr="00624D16">
        <w:rPr>
          <w:bCs/>
          <w:sz w:val="23"/>
          <w:szCs w:val="23"/>
        </w:rPr>
        <w:t xml:space="preserve">    e)</w:t>
      </w:r>
      <w:r w:rsidRPr="00624D16">
        <w:rPr>
          <w:sz w:val="23"/>
          <w:szCs w:val="23"/>
        </w:rPr>
        <w:t xml:space="preserve"> </w:t>
      </w:r>
      <w:proofErr w:type="spellStart"/>
      <w:r w:rsidRPr="00624D16">
        <w:rPr>
          <w:sz w:val="23"/>
          <w:szCs w:val="23"/>
        </w:rPr>
        <w:t>durata</w:t>
      </w:r>
      <w:proofErr w:type="spellEnd"/>
      <w:r w:rsidRPr="00624D16">
        <w:rPr>
          <w:sz w:val="23"/>
          <w:szCs w:val="23"/>
        </w:rPr>
        <w:t xml:space="preserve"> </w:t>
      </w:r>
      <w:proofErr w:type="spellStart"/>
      <w:r w:rsidRPr="00624D16">
        <w:rPr>
          <w:sz w:val="23"/>
          <w:szCs w:val="23"/>
        </w:rPr>
        <w:t>minimă</w:t>
      </w:r>
      <w:proofErr w:type="spellEnd"/>
      <w:r w:rsidRPr="00624D16">
        <w:rPr>
          <w:sz w:val="23"/>
          <w:szCs w:val="23"/>
        </w:rPr>
        <w:t xml:space="preserve"> de </w:t>
      </w:r>
      <w:proofErr w:type="spellStart"/>
      <w:r w:rsidRPr="00624D16">
        <w:rPr>
          <w:sz w:val="23"/>
          <w:szCs w:val="23"/>
        </w:rPr>
        <w:t>funcţionare</w:t>
      </w:r>
      <w:proofErr w:type="spellEnd"/>
      <w:r w:rsidRPr="00624D16">
        <w:rPr>
          <w:sz w:val="23"/>
          <w:szCs w:val="23"/>
        </w:rPr>
        <w:t xml:space="preserve">, </w:t>
      </w:r>
      <w:proofErr w:type="spellStart"/>
      <w:r w:rsidRPr="00624D16">
        <w:rPr>
          <w:sz w:val="23"/>
          <w:szCs w:val="23"/>
        </w:rPr>
        <w:t>apreciată</w:t>
      </w:r>
      <w:proofErr w:type="spellEnd"/>
      <w:r w:rsidRPr="00624D16">
        <w:rPr>
          <w:sz w:val="23"/>
          <w:szCs w:val="23"/>
        </w:rPr>
        <w:t xml:space="preserve"> </w:t>
      </w:r>
      <w:proofErr w:type="spellStart"/>
      <w:r w:rsidRPr="00624D16">
        <w:rPr>
          <w:sz w:val="23"/>
          <w:szCs w:val="23"/>
        </w:rPr>
        <w:t>corespunzător</w:t>
      </w:r>
      <w:proofErr w:type="spellEnd"/>
      <w:r w:rsidRPr="00624D16">
        <w:rPr>
          <w:sz w:val="23"/>
          <w:szCs w:val="23"/>
        </w:rPr>
        <w:t xml:space="preserve"> </w:t>
      </w:r>
      <w:proofErr w:type="spellStart"/>
      <w:r w:rsidRPr="00624D16">
        <w:rPr>
          <w:sz w:val="23"/>
          <w:szCs w:val="23"/>
        </w:rPr>
        <w:t>destinaţiei</w:t>
      </w:r>
      <w:proofErr w:type="spellEnd"/>
      <w:r w:rsidRPr="00624D16">
        <w:rPr>
          <w:sz w:val="23"/>
          <w:szCs w:val="23"/>
        </w:rPr>
        <w:t>/</w:t>
      </w:r>
      <w:proofErr w:type="spellStart"/>
      <w:r w:rsidRPr="00624D16">
        <w:rPr>
          <w:sz w:val="23"/>
          <w:szCs w:val="23"/>
        </w:rPr>
        <w:t>funcţiunilor</w:t>
      </w:r>
      <w:proofErr w:type="spellEnd"/>
      <w:r w:rsidRPr="00624D16">
        <w:rPr>
          <w:sz w:val="23"/>
          <w:szCs w:val="23"/>
        </w:rPr>
        <w:t xml:space="preserve"> </w:t>
      </w:r>
      <w:proofErr w:type="spellStart"/>
      <w:r w:rsidRPr="00624D16">
        <w:rPr>
          <w:sz w:val="23"/>
          <w:szCs w:val="23"/>
        </w:rPr>
        <w:t>propuse</w:t>
      </w:r>
      <w:proofErr w:type="spellEnd"/>
      <w:r w:rsidRPr="00624D16">
        <w:rPr>
          <w:sz w:val="23"/>
          <w:szCs w:val="23"/>
        </w:rPr>
        <w:t>;</w:t>
      </w:r>
      <w:r w:rsidRPr="00624D16">
        <w:rPr>
          <w:sz w:val="23"/>
          <w:szCs w:val="23"/>
        </w:rPr>
        <w:br/>
      </w:r>
      <w:r w:rsidRPr="00624D16">
        <w:rPr>
          <w:bCs/>
          <w:sz w:val="23"/>
          <w:szCs w:val="23"/>
        </w:rPr>
        <w:t xml:space="preserve">    f)</w:t>
      </w:r>
      <w:r w:rsidRPr="00624D16">
        <w:rPr>
          <w:sz w:val="23"/>
          <w:szCs w:val="23"/>
        </w:rPr>
        <w:t xml:space="preserve"> </w:t>
      </w:r>
      <w:proofErr w:type="spellStart"/>
      <w:r w:rsidRPr="00624D16">
        <w:rPr>
          <w:sz w:val="23"/>
          <w:szCs w:val="23"/>
        </w:rPr>
        <w:t>nevoi</w:t>
      </w:r>
      <w:proofErr w:type="spellEnd"/>
      <w:r w:rsidRPr="00624D16">
        <w:rPr>
          <w:sz w:val="23"/>
          <w:szCs w:val="23"/>
        </w:rPr>
        <w:t>/</w:t>
      </w:r>
      <w:proofErr w:type="spellStart"/>
      <w:r w:rsidRPr="00624D16">
        <w:rPr>
          <w:sz w:val="23"/>
          <w:szCs w:val="23"/>
        </w:rPr>
        <w:t>solicitări</w:t>
      </w:r>
      <w:proofErr w:type="spellEnd"/>
      <w:r w:rsidRPr="00624D16">
        <w:rPr>
          <w:sz w:val="23"/>
          <w:szCs w:val="23"/>
        </w:rPr>
        <w:t xml:space="preserve"> </w:t>
      </w:r>
      <w:proofErr w:type="spellStart"/>
      <w:r w:rsidRPr="00624D16">
        <w:rPr>
          <w:sz w:val="23"/>
          <w:szCs w:val="23"/>
        </w:rPr>
        <w:t>funcţionale</w:t>
      </w:r>
      <w:proofErr w:type="spellEnd"/>
      <w:r w:rsidRPr="00624D16">
        <w:rPr>
          <w:sz w:val="23"/>
          <w:szCs w:val="23"/>
        </w:rPr>
        <w:t xml:space="preserve"> </w:t>
      </w:r>
      <w:r w:rsidR="006B27B2">
        <w:rPr>
          <w:sz w:val="23"/>
          <w:szCs w:val="23"/>
        </w:rPr>
        <w:t>specific……………………………………………………………………………………………...13</w:t>
      </w:r>
      <w:r w:rsidRPr="00624D16">
        <w:rPr>
          <w:sz w:val="23"/>
          <w:szCs w:val="23"/>
        </w:rPr>
        <w:br/>
      </w:r>
      <w:r w:rsidRPr="00624D16">
        <w:rPr>
          <w:bCs/>
          <w:sz w:val="23"/>
          <w:szCs w:val="23"/>
        </w:rPr>
        <w:t xml:space="preserve">    g)</w:t>
      </w:r>
      <w:r w:rsidRPr="00624D16">
        <w:rPr>
          <w:sz w:val="23"/>
          <w:szCs w:val="23"/>
        </w:rPr>
        <w:t xml:space="preserve"> </w:t>
      </w:r>
      <w:proofErr w:type="spellStart"/>
      <w:r w:rsidRPr="00624D16">
        <w:rPr>
          <w:sz w:val="23"/>
          <w:szCs w:val="23"/>
        </w:rPr>
        <w:t>corelarea</w:t>
      </w:r>
      <w:proofErr w:type="spellEnd"/>
      <w:r w:rsidRPr="00624D16">
        <w:rPr>
          <w:sz w:val="23"/>
          <w:szCs w:val="23"/>
        </w:rPr>
        <w:t xml:space="preserve"> </w:t>
      </w:r>
      <w:proofErr w:type="spellStart"/>
      <w:r w:rsidRPr="00624D16">
        <w:rPr>
          <w:sz w:val="23"/>
          <w:szCs w:val="23"/>
        </w:rPr>
        <w:t>soluţiilor</w:t>
      </w:r>
      <w:proofErr w:type="spellEnd"/>
      <w:r w:rsidRPr="00624D16">
        <w:rPr>
          <w:sz w:val="23"/>
          <w:szCs w:val="23"/>
        </w:rPr>
        <w:t xml:space="preserve"> </w:t>
      </w:r>
      <w:proofErr w:type="spellStart"/>
      <w:r w:rsidRPr="00624D16">
        <w:rPr>
          <w:sz w:val="23"/>
          <w:szCs w:val="23"/>
        </w:rPr>
        <w:t>tehnice</w:t>
      </w:r>
      <w:proofErr w:type="spellEnd"/>
      <w:r w:rsidRPr="00624D16">
        <w:rPr>
          <w:sz w:val="23"/>
          <w:szCs w:val="23"/>
        </w:rPr>
        <w:t xml:space="preserve"> cu </w:t>
      </w:r>
      <w:proofErr w:type="spellStart"/>
      <w:r w:rsidRPr="00624D16">
        <w:rPr>
          <w:sz w:val="23"/>
          <w:szCs w:val="23"/>
        </w:rPr>
        <w:t>condiţionările</w:t>
      </w:r>
      <w:proofErr w:type="spellEnd"/>
      <w:r w:rsidRPr="00624D16">
        <w:rPr>
          <w:sz w:val="23"/>
          <w:szCs w:val="23"/>
        </w:rPr>
        <w:t xml:space="preserve"> </w:t>
      </w:r>
      <w:proofErr w:type="spellStart"/>
      <w:r w:rsidRPr="00624D16">
        <w:rPr>
          <w:sz w:val="23"/>
          <w:szCs w:val="23"/>
        </w:rPr>
        <w:t>urbanistice</w:t>
      </w:r>
      <w:proofErr w:type="spellEnd"/>
      <w:r w:rsidRPr="00624D16">
        <w:rPr>
          <w:sz w:val="23"/>
          <w:szCs w:val="23"/>
        </w:rPr>
        <w:t xml:space="preserve">, de </w:t>
      </w:r>
      <w:proofErr w:type="spellStart"/>
      <w:r w:rsidRPr="00624D16">
        <w:rPr>
          <w:sz w:val="23"/>
          <w:szCs w:val="23"/>
        </w:rPr>
        <w:t>protecţie</w:t>
      </w:r>
      <w:proofErr w:type="spellEnd"/>
      <w:r w:rsidRPr="00624D16">
        <w:rPr>
          <w:sz w:val="23"/>
          <w:szCs w:val="23"/>
        </w:rPr>
        <w:t xml:space="preserve"> a </w:t>
      </w:r>
      <w:proofErr w:type="spellStart"/>
      <w:r w:rsidRPr="00624D16">
        <w:rPr>
          <w:sz w:val="23"/>
          <w:szCs w:val="23"/>
        </w:rPr>
        <w:t>mediului</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 xml:space="preserve"> a patrimoniului</w:t>
      </w:r>
      <w:r w:rsidR="006B27B2">
        <w:rPr>
          <w:sz w:val="23"/>
          <w:szCs w:val="23"/>
        </w:rPr>
        <w:t>………………………………………………………………………………………………………………………………………13</w:t>
      </w:r>
      <w:r w:rsidRPr="00624D16">
        <w:rPr>
          <w:sz w:val="23"/>
          <w:szCs w:val="23"/>
        </w:rPr>
        <w:br/>
      </w:r>
      <w:r w:rsidRPr="00624D16">
        <w:rPr>
          <w:bCs/>
          <w:sz w:val="23"/>
          <w:szCs w:val="23"/>
        </w:rPr>
        <w:t xml:space="preserve">    h)</w:t>
      </w:r>
      <w:r w:rsidRPr="00624D16">
        <w:rPr>
          <w:sz w:val="23"/>
          <w:szCs w:val="23"/>
        </w:rPr>
        <w:t xml:space="preserve"> </w:t>
      </w:r>
      <w:proofErr w:type="spellStart"/>
      <w:r w:rsidRPr="00624D16">
        <w:rPr>
          <w:sz w:val="23"/>
          <w:szCs w:val="23"/>
        </w:rPr>
        <w:t>stabilirea</w:t>
      </w:r>
      <w:proofErr w:type="spellEnd"/>
      <w:r w:rsidRPr="00624D16">
        <w:rPr>
          <w:sz w:val="23"/>
          <w:szCs w:val="23"/>
        </w:rPr>
        <w:t xml:space="preserve"> </w:t>
      </w:r>
      <w:proofErr w:type="spellStart"/>
      <w:r w:rsidRPr="00624D16">
        <w:rPr>
          <w:sz w:val="23"/>
          <w:szCs w:val="23"/>
        </w:rPr>
        <w:t>unor</w:t>
      </w:r>
      <w:proofErr w:type="spellEnd"/>
      <w:r w:rsidRPr="00624D16">
        <w:rPr>
          <w:sz w:val="23"/>
          <w:szCs w:val="23"/>
        </w:rPr>
        <w:t xml:space="preserve"> </w:t>
      </w:r>
      <w:proofErr w:type="spellStart"/>
      <w:r w:rsidRPr="00624D16">
        <w:rPr>
          <w:sz w:val="23"/>
          <w:szCs w:val="23"/>
        </w:rPr>
        <w:t>criterii</w:t>
      </w:r>
      <w:proofErr w:type="spellEnd"/>
      <w:r w:rsidRPr="00624D16">
        <w:rPr>
          <w:sz w:val="23"/>
          <w:szCs w:val="23"/>
        </w:rPr>
        <w:t xml:space="preserve"> </w:t>
      </w:r>
      <w:proofErr w:type="spellStart"/>
      <w:r w:rsidRPr="00624D16">
        <w:rPr>
          <w:sz w:val="23"/>
          <w:szCs w:val="23"/>
        </w:rPr>
        <w:t>clare</w:t>
      </w:r>
      <w:proofErr w:type="spellEnd"/>
      <w:r w:rsidRPr="00624D16">
        <w:rPr>
          <w:sz w:val="23"/>
          <w:szCs w:val="23"/>
        </w:rPr>
        <w:t xml:space="preserve"> în </w:t>
      </w:r>
      <w:proofErr w:type="spellStart"/>
      <w:r w:rsidRPr="00624D16">
        <w:rPr>
          <w:sz w:val="23"/>
          <w:szCs w:val="23"/>
        </w:rPr>
        <w:t>vederea</w:t>
      </w:r>
      <w:proofErr w:type="spellEnd"/>
      <w:r w:rsidRPr="00624D16">
        <w:rPr>
          <w:sz w:val="23"/>
          <w:szCs w:val="23"/>
        </w:rPr>
        <w:t xml:space="preserve"> </w:t>
      </w:r>
      <w:proofErr w:type="spellStart"/>
      <w:r w:rsidRPr="00624D16">
        <w:rPr>
          <w:sz w:val="23"/>
          <w:szCs w:val="23"/>
        </w:rPr>
        <w:t>soluţionării</w:t>
      </w:r>
      <w:proofErr w:type="spellEnd"/>
      <w:r w:rsidRPr="00624D16">
        <w:rPr>
          <w:sz w:val="23"/>
          <w:szCs w:val="23"/>
        </w:rPr>
        <w:t xml:space="preserve"> </w:t>
      </w:r>
      <w:proofErr w:type="spellStart"/>
      <w:r w:rsidRPr="00624D16">
        <w:rPr>
          <w:sz w:val="23"/>
          <w:szCs w:val="23"/>
        </w:rPr>
        <w:t>nevoii</w:t>
      </w:r>
      <w:proofErr w:type="spellEnd"/>
      <w:r w:rsidRPr="00624D16">
        <w:rPr>
          <w:sz w:val="23"/>
          <w:szCs w:val="23"/>
        </w:rPr>
        <w:t xml:space="preserve"> </w:t>
      </w:r>
      <w:proofErr w:type="spellStart"/>
      <w:r w:rsidRPr="00624D16">
        <w:rPr>
          <w:sz w:val="23"/>
          <w:szCs w:val="23"/>
        </w:rPr>
        <w:t>beneficiarului</w:t>
      </w:r>
      <w:proofErr w:type="spellEnd"/>
      <w:r w:rsidR="006B27B2">
        <w:rPr>
          <w:sz w:val="23"/>
          <w:szCs w:val="23"/>
        </w:rPr>
        <w:t>…………………………………....13</w:t>
      </w:r>
      <w:r w:rsidRPr="00624D16">
        <w:rPr>
          <w:sz w:val="23"/>
          <w:szCs w:val="23"/>
        </w:rPr>
        <w:t xml:space="preserve"> </w:t>
      </w:r>
    </w:p>
    <w:p w14:paraId="1C7BED55" w14:textId="6F397424" w:rsidR="00E2325D" w:rsidRPr="00624D16" w:rsidRDefault="00E2325D" w:rsidP="006B27B2">
      <w:pPr>
        <w:pStyle w:val="Frspaiere"/>
        <w:rPr>
          <w:sz w:val="23"/>
          <w:szCs w:val="23"/>
        </w:rPr>
      </w:pPr>
      <w:r w:rsidRPr="00624D16">
        <w:rPr>
          <w:sz w:val="23"/>
          <w:szCs w:val="23"/>
        </w:rPr>
        <w:t>    </w:t>
      </w:r>
      <w:r w:rsidRPr="00624D16">
        <w:rPr>
          <w:bCs/>
          <w:sz w:val="23"/>
          <w:szCs w:val="23"/>
        </w:rPr>
        <w:t>2.4.</w:t>
      </w:r>
      <w:r w:rsidRPr="00624D16">
        <w:rPr>
          <w:sz w:val="23"/>
          <w:szCs w:val="23"/>
        </w:rPr>
        <w:t xml:space="preserve"> </w:t>
      </w:r>
      <w:proofErr w:type="spellStart"/>
      <w:r w:rsidRPr="00624D16">
        <w:rPr>
          <w:sz w:val="23"/>
          <w:szCs w:val="23"/>
        </w:rPr>
        <w:t>Cadrul</w:t>
      </w:r>
      <w:proofErr w:type="spellEnd"/>
      <w:r w:rsidRPr="00624D16">
        <w:rPr>
          <w:sz w:val="23"/>
          <w:szCs w:val="23"/>
        </w:rPr>
        <w:t xml:space="preserve"> </w:t>
      </w:r>
      <w:proofErr w:type="spellStart"/>
      <w:r w:rsidRPr="00624D16">
        <w:rPr>
          <w:sz w:val="23"/>
          <w:szCs w:val="23"/>
        </w:rPr>
        <w:t>legislativ</w:t>
      </w:r>
      <w:proofErr w:type="spellEnd"/>
      <w:r w:rsidRPr="00624D16">
        <w:rPr>
          <w:sz w:val="23"/>
          <w:szCs w:val="23"/>
        </w:rPr>
        <w:t xml:space="preserve"> </w:t>
      </w:r>
      <w:proofErr w:type="spellStart"/>
      <w:r w:rsidRPr="00624D16">
        <w:rPr>
          <w:sz w:val="23"/>
          <w:szCs w:val="23"/>
        </w:rPr>
        <w:t>aplicabil</w:t>
      </w:r>
      <w:proofErr w:type="spellEnd"/>
      <w:r w:rsidRPr="00624D16">
        <w:rPr>
          <w:sz w:val="23"/>
          <w:szCs w:val="23"/>
        </w:rPr>
        <w:t xml:space="preserve"> </w:t>
      </w:r>
      <w:proofErr w:type="spellStart"/>
      <w:r w:rsidRPr="00624D16">
        <w:rPr>
          <w:sz w:val="23"/>
          <w:szCs w:val="23"/>
        </w:rPr>
        <w:t>şi</w:t>
      </w:r>
      <w:proofErr w:type="spellEnd"/>
      <w:r w:rsidRPr="00624D16">
        <w:rPr>
          <w:sz w:val="23"/>
          <w:szCs w:val="23"/>
        </w:rPr>
        <w:t xml:space="preserve"> </w:t>
      </w:r>
      <w:proofErr w:type="spellStart"/>
      <w:r w:rsidRPr="00624D16">
        <w:rPr>
          <w:sz w:val="23"/>
          <w:szCs w:val="23"/>
        </w:rPr>
        <w:t>impunerile</w:t>
      </w:r>
      <w:proofErr w:type="spellEnd"/>
      <w:r w:rsidRPr="00624D16">
        <w:rPr>
          <w:sz w:val="23"/>
          <w:szCs w:val="23"/>
        </w:rPr>
        <w:t xml:space="preserve"> </w:t>
      </w:r>
      <w:proofErr w:type="spellStart"/>
      <w:r w:rsidRPr="00624D16">
        <w:rPr>
          <w:sz w:val="23"/>
          <w:szCs w:val="23"/>
        </w:rPr>
        <w:t>ce</w:t>
      </w:r>
      <w:proofErr w:type="spellEnd"/>
      <w:r w:rsidRPr="00624D16">
        <w:rPr>
          <w:sz w:val="23"/>
          <w:szCs w:val="23"/>
        </w:rPr>
        <w:t xml:space="preserve"> </w:t>
      </w:r>
      <w:proofErr w:type="spellStart"/>
      <w:r w:rsidRPr="00624D16">
        <w:rPr>
          <w:sz w:val="23"/>
          <w:szCs w:val="23"/>
        </w:rPr>
        <w:t>rezultă</w:t>
      </w:r>
      <w:proofErr w:type="spellEnd"/>
      <w:r w:rsidRPr="00624D16">
        <w:rPr>
          <w:sz w:val="23"/>
          <w:szCs w:val="23"/>
        </w:rPr>
        <w:t xml:space="preserve"> din </w:t>
      </w:r>
      <w:proofErr w:type="spellStart"/>
      <w:r w:rsidRPr="00624D16">
        <w:rPr>
          <w:sz w:val="23"/>
          <w:szCs w:val="23"/>
        </w:rPr>
        <w:t>aplicarea</w:t>
      </w:r>
      <w:proofErr w:type="spellEnd"/>
      <w:r w:rsidRPr="00624D16">
        <w:rPr>
          <w:sz w:val="23"/>
          <w:szCs w:val="23"/>
        </w:rPr>
        <w:t xml:space="preserve"> </w:t>
      </w:r>
      <w:proofErr w:type="spellStart"/>
      <w:r w:rsidRPr="00624D16">
        <w:rPr>
          <w:sz w:val="23"/>
          <w:szCs w:val="23"/>
        </w:rPr>
        <w:t>acestuia</w:t>
      </w:r>
      <w:proofErr w:type="spellEnd"/>
      <w:r w:rsidR="006B27B2">
        <w:rPr>
          <w:sz w:val="23"/>
          <w:szCs w:val="23"/>
        </w:rPr>
        <w:t>……………………………….….13</w:t>
      </w:r>
    </w:p>
    <w:p w14:paraId="594CA6A6" w14:textId="77777777" w:rsidR="00E2325D" w:rsidRDefault="00E2325D" w:rsidP="00E2325D">
      <w:pPr>
        <w:rPr>
          <w:rFonts w:ascii="Cambria" w:hAnsi="Cambria"/>
          <w:b/>
          <w:bCs/>
          <w:color w:val="FF0000"/>
          <w:sz w:val="24"/>
          <w:szCs w:val="24"/>
        </w:rPr>
      </w:pPr>
    </w:p>
    <w:p w14:paraId="262FA2DA" w14:textId="77777777" w:rsidR="00E85FF3" w:rsidRDefault="00E85FF3" w:rsidP="00E2325D">
      <w:pPr>
        <w:rPr>
          <w:rFonts w:ascii="Cambria" w:hAnsi="Cambria"/>
          <w:b/>
          <w:bCs/>
          <w:color w:val="FF0000"/>
          <w:sz w:val="24"/>
          <w:szCs w:val="24"/>
        </w:rPr>
      </w:pPr>
    </w:p>
    <w:p w14:paraId="6CA22729" w14:textId="77777777" w:rsidR="00E2325D" w:rsidRDefault="00E2325D" w:rsidP="00E2325D">
      <w:pPr>
        <w:rPr>
          <w:rFonts w:ascii="Cambria" w:hAnsi="Cambria"/>
          <w:b/>
          <w:bCs/>
          <w:color w:val="FF0000"/>
          <w:sz w:val="24"/>
          <w:szCs w:val="24"/>
        </w:rPr>
      </w:pPr>
    </w:p>
    <w:p w14:paraId="23C54F93" w14:textId="77777777" w:rsidR="00E2325D" w:rsidRDefault="00E2325D" w:rsidP="00E2325D">
      <w:pPr>
        <w:rPr>
          <w:rFonts w:ascii="Cambria" w:hAnsi="Cambria"/>
          <w:b/>
          <w:bCs/>
          <w:color w:val="FF0000"/>
          <w:sz w:val="24"/>
          <w:szCs w:val="24"/>
        </w:rPr>
      </w:pPr>
    </w:p>
    <w:p w14:paraId="32BF1D47" w14:textId="77777777" w:rsidR="00E65304" w:rsidRPr="00E2325D" w:rsidRDefault="00E65304" w:rsidP="00E2325D">
      <w:pPr>
        <w:rPr>
          <w:rFonts w:ascii="Cambria" w:hAnsi="Cambria"/>
          <w:b/>
          <w:bCs/>
          <w:color w:val="FF0000"/>
          <w:sz w:val="24"/>
          <w:szCs w:val="24"/>
        </w:rPr>
      </w:pPr>
    </w:p>
    <w:p w14:paraId="638A81A8" w14:textId="77777777" w:rsidR="00C02CBA" w:rsidRDefault="00C02CBA" w:rsidP="00C02CBA">
      <w:pPr>
        <w:pStyle w:val="Listparagraf"/>
        <w:numPr>
          <w:ilvl w:val="0"/>
          <w:numId w:val="1"/>
        </w:numPr>
        <w:jc w:val="both"/>
        <w:rPr>
          <w:rFonts w:ascii="Cambria" w:hAnsi="Cambria"/>
          <w:b/>
          <w:bCs/>
          <w:sz w:val="24"/>
          <w:szCs w:val="24"/>
        </w:rPr>
      </w:pPr>
      <w:r w:rsidRPr="00D42FDF">
        <w:rPr>
          <w:rFonts w:ascii="Cambria" w:hAnsi="Cambria"/>
          <w:b/>
          <w:bCs/>
          <w:sz w:val="24"/>
          <w:szCs w:val="24"/>
        </w:rPr>
        <w:t>Informații generale</w:t>
      </w:r>
      <w:r w:rsidR="00807A27" w:rsidRPr="00D42FDF">
        <w:rPr>
          <w:rFonts w:ascii="Cambria" w:hAnsi="Cambria"/>
          <w:b/>
          <w:bCs/>
          <w:sz w:val="24"/>
          <w:szCs w:val="24"/>
        </w:rPr>
        <w:t>:</w:t>
      </w:r>
    </w:p>
    <w:p w14:paraId="539D0044" w14:textId="77777777" w:rsidR="00974E27" w:rsidRPr="00D42FDF" w:rsidRDefault="00974E27" w:rsidP="00974E27">
      <w:pPr>
        <w:pStyle w:val="Listparagraf"/>
        <w:ind w:left="360"/>
        <w:jc w:val="both"/>
        <w:rPr>
          <w:rFonts w:ascii="Cambria" w:hAnsi="Cambria"/>
          <w:b/>
          <w:bCs/>
          <w:sz w:val="24"/>
          <w:szCs w:val="24"/>
        </w:rPr>
      </w:pPr>
    </w:p>
    <w:p w14:paraId="492022AB" w14:textId="77777777" w:rsidR="00C02CBA" w:rsidRPr="00D42FDF" w:rsidRDefault="00C02CBA" w:rsidP="00C02CBA">
      <w:pPr>
        <w:pStyle w:val="Listparagraf"/>
        <w:numPr>
          <w:ilvl w:val="1"/>
          <w:numId w:val="2"/>
        </w:numPr>
        <w:jc w:val="both"/>
        <w:rPr>
          <w:rFonts w:ascii="Cambria" w:hAnsi="Cambria"/>
          <w:sz w:val="24"/>
          <w:szCs w:val="24"/>
        </w:rPr>
      </w:pPr>
      <w:r w:rsidRPr="00D42FDF">
        <w:rPr>
          <w:rFonts w:ascii="Cambria" w:hAnsi="Cambria"/>
          <w:i/>
          <w:iCs/>
          <w:sz w:val="24"/>
          <w:szCs w:val="24"/>
        </w:rPr>
        <w:t>Denumirea obiectivului de investiții</w:t>
      </w:r>
      <w:r w:rsidRPr="00D42FDF">
        <w:rPr>
          <w:rFonts w:ascii="Cambria" w:hAnsi="Cambria"/>
          <w:sz w:val="24"/>
          <w:szCs w:val="24"/>
        </w:rPr>
        <w:t>: “REABILITARE, CONSOLIDARE, MODERNIZARE CORP CLĂDIRE C10 ȘI CONSTRUIRE CLĂDIRE ARHIVĂ, CU ADRESA STR. GEORGE COȘBUC, NR.40, MUNICIPIUL PITEȘTI, JUDEȚUL ARGEȘ“;</w:t>
      </w:r>
    </w:p>
    <w:p w14:paraId="70DEDE86" w14:textId="77777777" w:rsidR="00C02CBA" w:rsidRPr="00D42FDF" w:rsidRDefault="00C02CBA" w:rsidP="00C02CBA">
      <w:pPr>
        <w:pStyle w:val="Listparagraf"/>
        <w:numPr>
          <w:ilvl w:val="1"/>
          <w:numId w:val="2"/>
        </w:numPr>
        <w:jc w:val="both"/>
        <w:rPr>
          <w:rFonts w:ascii="Cambria" w:hAnsi="Cambria"/>
          <w:sz w:val="24"/>
          <w:szCs w:val="24"/>
        </w:rPr>
      </w:pPr>
      <w:r w:rsidRPr="00D42FDF">
        <w:rPr>
          <w:rFonts w:ascii="Cambria" w:hAnsi="Cambria"/>
          <w:i/>
          <w:iCs/>
          <w:sz w:val="24"/>
          <w:szCs w:val="24"/>
        </w:rPr>
        <w:t>Ordonator principal de credite/investitor</w:t>
      </w:r>
      <w:r w:rsidRPr="00D42FDF">
        <w:rPr>
          <w:rFonts w:ascii="Cambria" w:hAnsi="Cambria"/>
          <w:sz w:val="24"/>
          <w:szCs w:val="24"/>
        </w:rPr>
        <w:t>: U.A.T. JUDEȚUL ARGEȘ;</w:t>
      </w:r>
    </w:p>
    <w:p w14:paraId="310BA3CE" w14:textId="77777777" w:rsidR="00C02CBA" w:rsidRPr="00D42FDF" w:rsidRDefault="00C02CBA" w:rsidP="00C02CBA">
      <w:pPr>
        <w:pStyle w:val="Listparagraf"/>
        <w:numPr>
          <w:ilvl w:val="1"/>
          <w:numId w:val="2"/>
        </w:numPr>
        <w:jc w:val="both"/>
        <w:rPr>
          <w:rFonts w:ascii="Cambria" w:hAnsi="Cambria"/>
          <w:sz w:val="24"/>
          <w:szCs w:val="24"/>
        </w:rPr>
      </w:pPr>
      <w:r w:rsidRPr="00D42FDF">
        <w:rPr>
          <w:rFonts w:ascii="Cambria" w:hAnsi="Cambria"/>
          <w:i/>
          <w:iCs/>
          <w:sz w:val="24"/>
          <w:szCs w:val="24"/>
        </w:rPr>
        <w:t>Ordonator de credite (secundar, terțiar)</w:t>
      </w:r>
      <w:r w:rsidR="00807A27" w:rsidRPr="00D42FDF">
        <w:rPr>
          <w:rFonts w:ascii="Cambria" w:hAnsi="Cambria"/>
          <w:sz w:val="24"/>
          <w:szCs w:val="24"/>
        </w:rPr>
        <w:t>: -</w:t>
      </w:r>
    </w:p>
    <w:p w14:paraId="2697E9AF" w14:textId="77777777" w:rsidR="00C02CBA" w:rsidRPr="00D42FDF" w:rsidRDefault="00C02CBA" w:rsidP="00C02CBA">
      <w:pPr>
        <w:pStyle w:val="Listparagraf"/>
        <w:numPr>
          <w:ilvl w:val="1"/>
          <w:numId w:val="2"/>
        </w:numPr>
        <w:jc w:val="both"/>
        <w:rPr>
          <w:rFonts w:ascii="Cambria" w:hAnsi="Cambria"/>
          <w:sz w:val="24"/>
          <w:szCs w:val="24"/>
        </w:rPr>
      </w:pPr>
      <w:r w:rsidRPr="00D42FDF">
        <w:rPr>
          <w:rFonts w:ascii="Cambria" w:hAnsi="Cambria"/>
          <w:i/>
          <w:iCs/>
          <w:sz w:val="24"/>
          <w:szCs w:val="24"/>
        </w:rPr>
        <w:t>Beneficiarul investiției</w:t>
      </w:r>
      <w:r w:rsidR="00807A27" w:rsidRPr="00D42FDF">
        <w:rPr>
          <w:rFonts w:ascii="Cambria" w:hAnsi="Cambria"/>
          <w:sz w:val="24"/>
          <w:szCs w:val="24"/>
        </w:rPr>
        <w:t>: U.A.T. JUDEȚUL ARGEȘ</w:t>
      </w:r>
    </w:p>
    <w:p w14:paraId="2CEC9BDE" w14:textId="77777777" w:rsidR="00C02CBA" w:rsidRDefault="00C02CBA" w:rsidP="00C02CBA">
      <w:pPr>
        <w:pStyle w:val="Listparagraf"/>
        <w:numPr>
          <w:ilvl w:val="1"/>
          <w:numId w:val="2"/>
        </w:numPr>
        <w:jc w:val="both"/>
        <w:rPr>
          <w:rFonts w:ascii="Cambria" w:hAnsi="Cambria"/>
          <w:sz w:val="24"/>
          <w:szCs w:val="24"/>
        </w:rPr>
      </w:pPr>
      <w:r w:rsidRPr="00D42FDF">
        <w:rPr>
          <w:rFonts w:ascii="Cambria" w:hAnsi="Cambria"/>
          <w:i/>
          <w:iCs/>
          <w:sz w:val="24"/>
          <w:szCs w:val="24"/>
        </w:rPr>
        <w:t>Elaboratorul temei de proiectare</w:t>
      </w:r>
      <w:r w:rsidR="00807A27" w:rsidRPr="00D42FDF">
        <w:rPr>
          <w:rFonts w:ascii="Cambria" w:hAnsi="Cambria"/>
          <w:sz w:val="24"/>
          <w:szCs w:val="24"/>
        </w:rPr>
        <w:t>: SILVORA TERA SRL</w:t>
      </w:r>
    </w:p>
    <w:p w14:paraId="0C245D75" w14:textId="77777777" w:rsidR="00974E27" w:rsidRPr="00D42FDF" w:rsidRDefault="00974E27" w:rsidP="00974E27">
      <w:pPr>
        <w:pStyle w:val="Listparagraf"/>
        <w:ind w:left="574"/>
        <w:jc w:val="both"/>
        <w:rPr>
          <w:rFonts w:ascii="Cambria" w:hAnsi="Cambria"/>
          <w:sz w:val="24"/>
          <w:szCs w:val="24"/>
        </w:rPr>
      </w:pPr>
    </w:p>
    <w:p w14:paraId="6A2201C1" w14:textId="77777777" w:rsidR="00C02CBA" w:rsidRPr="00D42FDF" w:rsidRDefault="00807A27" w:rsidP="00807A27">
      <w:pPr>
        <w:pStyle w:val="Listparagraf"/>
        <w:numPr>
          <w:ilvl w:val="0"/>
          <w:numId w:val="1"/>
        </w:numPr>
        <w:jc w:val="both"/>
        <w:rPr>
          <w:rFonts w:ascii="Cambria" w:hAnsi="Cambria"/>
          <w:b/>
          <w:bCs/>
          <w:sz w:val="24"/>
          <w:szCs w:val="24"/>
        </w:rPr>
      </w:pPr>
      <w:r w:rsidRPr="00D42FDF">
        <w:rPr>
          <w:rFonts w:ascii="Cambria" w:hAnsi="Cambria"/>
          <w:b/>
          <w:bCs/>
          <w:sz w:val="24"/>
          <w:szCs w:val="24"/>
        </w:rPr>
        <w:t>Date de identificare a obiectivului de investiții:</w:t>
      </w:r>
    </w:p>
    <w:p w14:paraId="35AA486B" w14:textId="77777777" w:rsidR="004773F6" w:rsidRPr="00D42FDF" w:rsidRDefault="00807A27" w:rsidP="00D42FDF">
      <w:pPr>
        <w:pStyle w:val="Listparagraf"/>
        <w:widowControl w:val="0"/>
        <w:numPr>
          <w:ilvl w:val="1"/>
          <w:numId w:val="1"/>
        </w:numPr>
        <w:tabs>
          <w:tab w:val="left" w:pos="606"/>
        </w:tabs>
        <w:autoSpaceDE w:val="0"/>
        <w:autoSpaceDN w:val="0"/>
        <w:spacing w:before="8" w:after="0" w:line="247" w:lineRule="auto"/>
        <w:ind w:right="114"/>
        <w:contextualSpacing w:val="0"/>
        <w:jc w:val="both"/>
        <w:rPr>
          <w:rFonts w:ascii="Cambria" w:hAnsi="Cambria"/>
          <w:i/>
          <w:iCs/>
          <w:sz w:val="24"/>
          <w:szCs w:val="24"/>
        </w:rPr>
      </w:pPr>
      <w:r w:rsidRPr="00D42FDF">
        <w:rPr>
          <w:rFonts w:ascii="Cambria" w:hAnsi="Cambria"/>
          <w:w w:val="105"/>
          <w:sz w:val="24"/>
          <w:szCs w:val="24"/>
        </w:rPr>
        <w:t xml:space="preserve"> </w:t>
      </w:r>
      <w:r w:rsidRPr="00D42FDF">
        <w:rPr>
          <w:rFonts w:ascii="Cambria" w:hAnsi="Cambria"/>
          <w:i/>
          <w:iCs/>
          <w:w w:val="105"/>
          <w:sz w:val="24"/>
          <w:szCs w:val="24"/>
        </w:rPr>
        <w:t>Informații</w:t>
      </w:r>
      <w:r w:rsidRPr="00D42FDF">
        <w:rPr>
          <w:rFonts w:ascii="Cambria" w:hAnsi="Cambria"/>
          <w:i/>
          <w:iCs/>
          <w:spacing w:val="17"/>
          <w:w w:val="105"/>
          <w:sz w:val="24"/>
          <w:szCs w:val="24"/>
        </w:rPr>
        <w:t xml:space="preserve"> </w:t>
      </w:r>
      <w:r w:rsidRPr="00D42FDF">
        <w:rPr>
          <w:rFonts w:ascii="Cambria" w:hAnsi="Cambria"/>
          <w:i/>
          <w:iCs/>
          <w:w w:val="105"/>
          <w:sz w:val="24"/>
          <w:szCs w:val="24"/>
        </w:rPr>
        <w:t>privind</w:t>
      </w:r>
      <w:r w:rsidRPr="00D42FDF">
        <w:rPr>
          <w:rFonts w:ascii="Cambria" w:hAnsi="Cambria"/>
          <w:i/>
          <w:iCs/>
          <w:spacing w:val="17"/>
          <w:w w:val="105"/>
          <w:sz w:val="24"/>
          <w:szCs w:val="24"/>
        </w:rPr>
        <w:t xml:space="preserve"> </w:t>
      </w:r>
      <w:r w:rsidRPr="00D42FDF">
        <w:rPr>
          <w:rFonts w:ascii="Cambria" w:hAnsi="Cambria"/>
          <w:i/>
          <w:iCs/>
          <w:w w:val="105"/>
          <w:sz w:val="24"/>
          <w:szCs w:val="24"/>
        </w:rPr>
        <w:t>regimul</w:t>
      </w:r>
      <w:r w:rsidRPr="00D42FDF">
        <w:rPr>
          <w:rFonts w:ascii="Cambria" w:hAnsi="Cambria"/>
          <w:i/>
          <w:iCs/>
          <w:spacing w:val="17"/>
          <w:w w:val="105"/>
          <w:sz w:val="24"/>
          <w:szCs w:val="24"/>
        </w:rPr>
        <w:t xml:space="preserve"> </w:t>
      </w:r>
      <w:r w:rsidRPr="00D42FDF">
        <w:rPr>
          <w:rFonts w:ascii="Cambria" w:hAnsi="Cambria"/>
          <w:i/>
          <w:iCs/>
          <w:w w:val="105"/>
          <w:sz w:val="24"/>
          <w:szCs w:val="24"/>
        </w:rPr>
        <w:t>juridic,</w:t>
      </w:r>
      <w:r w:rsidRPr="00D42FDF">
        <w:rPr>
          <w:rFonts w:ascii="Cambria" w:hAnsi="Cambria"/>
          <w:i/>
          <w:iCs/>
          <w:spacing w:val="18"/>
          <w:w w:val="105"/>
          <w:sz w:val="24"/>
          <w:szCs w:val="24"/>
        </w:rPr>
        <w:t xml:space="preserve"> </w:t>
      </w:r>
      <w:r w:rsidRPr="00D42FDF">
        <w:rPr>
          <w:rFonts w:ascii="Cambria" w:hAnsi="Cambria"/>
          <w:i/>
          <w:iCs/>
          <w:w w:val="105"/>
          <w:sz w:val="24"/>
          <w:szCs w:val="24"/>
        </w:rPr>
        <w:t>economic</w:t>
      </w:r>
      <w:r w:rsidRPr="00D42FDF">
        <w:rPr>
          <w:rFonts w:ascii="Cambria" w:hAnsi="Cambria"/>
          <w:i/>
          <w:iCs/>
          <w:spacing w:val="18"/>
          <w:w w:val="105"/>
          <w:sz w:val="24"/>
          <w:szCs w:val="24"/>
        </w:rPr>
        <w:t xml:space="preserve"> </w:t>
      </w:r>
      <w:r w:rsidRPr="00D42FDF">
        <w:rPr>
          <w:rFonts w:ascii="Cambria" w:hAnsi="Cambria"/>
          <w:i/>
          <w:iCs/>
          <w:w w:val="105"/>
          <w:sz w:val="24"/>
          <w:szCs w:val="24"/>
        </w:rPr>
        <w:t>și</w:t>
      </w:r>
      <w:r w:rsidRPr="00D42FDF">
        <w:rPr>
          <w:rFonts w:ascii="Cambria" w:hAnsi="Cambria"/>
          <w:i/>
          <w:iCs/>
          <w:spacing w:val="16"/>
          <w:w w:val="105"/>
          <w:sz w:val="24"/>
          <w:szCs w:val="24"/>
        </w:rPr>
        <w:t xml:space="preserve"> </w:t>
      </w:r>
      <w:r w:rsidRPr="00D42FDF">
        <w:rPr>
          <w:rFonts w:ascii="Cambria" w:hAnsi="Cambria"/>
          <w:i/>
          <w:iCs/>
          <w:w w:val="105"/>
          <w:sz w:val="24"/>
          <w:szCs w:val="24"/>
        </w:rPr>
        <w:t>tehnic</w:t>
      </w:r>
      <w:r w:rsidRPr="00D42FDF">
        <w:rPr>
          <w:rFonts w:ascii="Cambria" w:hAnsi="Cambria"/>
          <w:i/>
          <w:iCs/>
          <w:spacing w:val="18"/>
          <w:w w:val="105"/>
          <w:sz w:val="24"/>
          <w:szCs w:val="24"/>
        </w:rPr>
        <w:t xml:space="preserve"> </w:t>
      </w:r>
      <w:r w:rsidRPr="00D42FDF">
        <w:rPr>
          <w:rFonts w:ascii="Cambria" w:hAnsi="Cambria"/>
          <w:i/>
          <w:iCs/>
          <w:w w:val="105"/>
          <w:sz w:val="24"/>
          <w:szCs w:val="24"/>
        </w:rPr>
        <w:t>al</w:t>
      </w:r>
      <w:r w:rsidRPr="00D42FDF">
        <w:rPr>
          <w:rFonts w:ascii="Cambria" w:hAnsi="Cambria"/>
          <w:i/>
          <w:iCs/>
          <w:spacing w:val="17"/>
          <w:w w:val="105"/>
          <w:sz w:val="24"/>
          <w:szCs w:val="24"/>
        </w:rPr>
        <w:t xml:space="preserve"> </w:t>
      </w:r>
      <w:r w:rsidRPr="00D42FDF">
        <w:rPr>
          <w:rFonts w:ascii="Cambria" w:hAnsi="Cambria"/>
          <w:i/>
          <w:iCs/>
          <w:w w:val="105"/>
          <w:sz w:val="24"/>
          <w:szCs w:val="24"/>
        </w:rPr>
        <w:t>terenului</w:t>
      </w:r>
      <w:r w:rsidRPr="00D42FDF">
        <w:rPr>
          <w:rFonts w:ascii="Cambria" w:hAnsi="Cambria"/>
          <w:i/>
          <w:iCs/>
          <w:spacing w:val="17"/>
          <w:w w:val="105"/>
          <w:sz w:val="24"/>
          <w:szCs w:val="24"/>
        </w:rPr>
        <w:t xml:space="preserve"> </w:t>
      </w:r>
      <w:r w:rsidRPr="00D42FDF">
        <w:rPr>
          <w:rFonts w:ascii="Cambria" w:hAnsi="Cambria"/>
          <w:i/>
          <w:iCs/>
          <w:w w:val="105"/>
          <w:sz w:val="24"/>
          <w:szCs w:val="24"/>
        </w:rPr>
        <w:t>și/sau</w:t>
      </w:r>
      <w:r w:rsidRPr="00D42FDF">
        <w:rPr>
          <w:rFonts w:ascii="Cambria" w:hAnsi="Cambria"/>
          <w:i/>
          <w:iCs/>
          <w:spacing w:val="18"/>
          <w:w w:val="105"/>
          <w:sz w:val="24"/>
          <w:szCs w:val="24"/>
        </w:rPr>
        <w:t xml:space="preserve"> </w:t>
      </w:r>
      <w:r w:rsidRPr="00D42FDF">
        <w:rPr>
          <w:rFonts w:ascii="Cambria" w:hAnsi="Cambria"/>
          <w:i/>
          <w:iCs/>
          <w:w w:val="105"/>
          <w:sz w:val="24"/>
          <w:szCs w:val="24"/>
        </w:rPr>
        <w:t xml:space="preserve">al </w:t>
      </w:r>
      <w:r w:rsidRPr="00D42FDF">
        <w:rPr>
          <w:rFonts w:ascii="Cambria" w:hAnsi="Cambria"/>
          <w:i/>
          <w:iCs/>
          <w:spacing w:val="-71"/>
          <w:w w:val="105"/>
          <w:sz w:val="24"/>
          <w:szCs w:val="24"/>
        </w:rPr>
        <w:t xml:space="preserve">    </w:t>
      </w:r>
      <w:r w:rsidRPr="00D42FDF">
        <w:rPr>
          <w:rFonts w:ascii="Cambria" w:hAnsi="Cambria"/>
          <w:i/>
          <w:iCs/>
          <w:w w:val="105"/>
          <w:sz w:val="24"/>
          <w:szCs w:val="24"/>
        </w:rPr>
        <w:t>construcției</w:t>
      </w:r>
      <w:r w:rsidRPr="00D42FDF">
        <w:rPr>
          <w:rFonts w:ascii="Cambria" w:hAnsi="Cambria"/>
          <w:i/>
          <w:iCs/>
          <w:spacing w:val="-3"/>
          <w:w w:val="105"/>
          <w:sz w:val="24"/>
          <w:szCs w:val="24"/>
        </w:rPr>
        <w:t xml:space="preserve"> </w:t>
      </w:r>
      <w:r w:rsidRPr="00D42FDF">
        <w:rPr>
          <w:rFonts w:ascii="Cambria" w:hAnsi="Cambria"/>
          <w:i/>
          <w:iCs/>
          <w:w w:val="105"/>
          <w:sz w:val="24"/>
          <w:szCs w:val="24"/>
        </w:rPr>
        <w:t>existente,</w:t>
      </w:r>
      <w:r w:rsidRPr="00D42FDF">
        <w:rPr>
          <w:rFonts w:ascii="Cambria" w:hAnsi="Cambria"/>
          <w:i/>
          <w:iCs/>
          <w:spacing w:val="-3"/>
          <w:w w:val="105"/>
          <w:sz w:val="24"/>
          <w:szCs w:val="24"/>
        </w:rPr>
        <w:t xml:space="preserve"> </w:t>
      </w:r>
      <w:r w:rsidRPr="00D42FDF">
        <w:rPr>
          <w:rFonts w:ascii="Cambria" w:hAnsi="Cambria"/>
          <w:i/>
          <w:iCs/>
          <w:w w:val="105"/>
          <w:sz w:val="24"/>
          <w:szCs w:val="24"/>
        </w:rPr>
        <w:t>documentație</w:t>
      </w:r>
      <w:r w:rsidRPr="00D42FDF">
        <w:rPr>
          <w:rFonts w:ascii="Cambria" w:hAnsi="Cambria"/>
          <w:i/>
          <w:iCs/>
          <w:spacing w:val="-3"/>
          <w:w w:val="105"/>
          <w:sz w:val="24"/>
          <w:szCs w:val="24"/>
        </w:rPr>
        <w:t xml:space="preserve"> </w:t>
      </w:r>
      <w:r w:rsidRPr="00D42FDF">
        <w:rPr>
          <w:rFonts w:ascii="Cambria" w:hAnsi="Cambria"/>
          <w:i/>
          <w:iCs/>
          <w:w w:val="105"/>
          <w:sz w:val="24"/>
          <w:szCs w:val="24"/>
        </w:rPr>
        <w:t>cadastrală:</w:t>
      </w:r>
    </w:p>
    <w:p w14:paraId="60A8FBA6" w14:textId="77777777" w:rsidR="004773F6" w:rsidRPr="00D42FDF" w:rsidRDefault="004773F6" w:rsidP="00974E27">
      <w:pPr>
        <w:pStyle w:val="Titlu3"/>
        <w:spacing w:before="0" w:after="0"/>
        <w:ind w:firstLine="700"/>
        <w:jc w:val="both"/>
        <w:rPr>
          <w:b w:val="0"/>
          <w:sz w:val="24"/>
          <w:szCs w:val="24"/>
          <w:lang w:val="pt-BR"/>
        </w:rPr>
      </w:pPr>
      <w:r w:rsidRPr="00D42FDF">
        <w:rPr>
          <w:b w:val="0"/>
          <w:sz w:val="24"/>
          <w:szCs w:val="24"/>
          <w:lang w:val="pt-BR"/>
        </w:rPr>
        <w:t>Terenul studiat în prezenta documentație, este situat în intravilanul Municipiului Pitești, str. Gheorghe Coșbuc, nr. 40, judeţul Argeş, conform documentelor cadastrale.</w:t>
      </w:r>
    </w:p>
    <w:p w14:paraId="4DCAF3C8" w14:textId="77777777" w:rsidR="004773F6" w:rsidRPr="00D42FDF" w:rsidRDefault="004773F6" w:rsidP="00974E27">
      <w:pPr>
        <w:pStyle w:val="Titlu3"/>
        <w:spacing w:before="0" w:after="0"/>
        <w:ind w:firstLine="700"/>
        <w:jc w:val="both"/>
        <w:rPr>
          <w:b w:val="0"/>
          <w:sz w:val="24"/>
          <w:szCs w:val="24"/>
          <w:lang w:val="pt-BR"/>
        </w:rPr>
      </w:pPr>
      <w:r w:rsidRPr="00D42FDF">
        <w:rPr>
          <w:b w:val="0"/>
          <w:sz w:val="24"/>
          <w:szCs w:val="24"/>
          <w:lang w:val="pt-BR"/>
        </w:rPr>
        <w:t>Conform P.U.G și RLU al Municipiului Pitești, terenul se afla in U.T.R. 27-CCR27a-subzonă căi de comunicaţie rutiere existente și construcţii aferente- CcRa, functiunea dominanta – cai de comunicatie si constructiile aferente, activitatea desfasurata de catre RAJDA R.A este aceea de intretinere si raparatii drumuri judetene, cladirile existente pe amplasament deservesc activitatea RAJDA R.A.</w:t>
      </w:r>
    </w:p>
    <w:p w14:paraId="7DF72FBF" w14:textId="77777777" w:rsidR="004773F6" w:rsidRPr="00D42FDF" w:rsidRDefault="004773F6" w:rsidP="00974E27">
      <w:pPr>
        <w:spacing w:after="0"/>
        <w:ind w:firstLine="720"/>
        <w:jc w:val="both"/>
        <w:rPr>
          <w:rFonts w:ascii="Cambria" w:hAnsi="Cambria"/>
          <w:sz w:val="24"/>
          <w:szCs w:val="24"/>
          <w:lang w:val="pt-BR"/>
        </w:rPr>
      </w:pPr>
      <w:r w:rsidRPr="00D42FDF">
        <w:rPr>
          <w:rFonts w:ascii="Cambria" w:hAnsi="Cambria"/>
          <w:sz w:val="24"/>
          <w:szCs w:val="24"/>
          <w:lang w:val="pt-BR"/>
        </w:rPr>
        <w:t>Prin realizarea investitiilor propuse prin proiect nu se modifica functiunea si reglementarile aprobate pentru subzona CcR.</w:t>
      </w:r>
    </w:p>
    <w:p w14:paraId="0EEFA867" w14:textId="77777777" w:rsidR="004773F6" w:rsidRPr="00D42FDF" w:rsidRDefault="004773F6" w:rsidP="00974E27">
      <w:pPr>
        <w:spacing w:after="0"/>
        <w:ind w:firstLine="720"/>
        <w:jc w:val="both"/>
        <w:rPr>
          <w:rFonts w:ascii="Cambria" w:hAnsi="Cambria"/>
          <w:bCs/>
          <w:sz w:val="24"/>
          <w:szCs w:val="24"/>
          <w:lang w:val="pt-BR"/>
        </w:rPr>
      </w:pPr>
      <w:r w:rsidRPr="00D42FDF">
        <w:rPr>
          <w:rFonts w:ascii="Cambria" w:hAnsi="Cambria"/>
          <w:bCs/>
          <w:sz w:val="24"/>
          <w:szCs w:val="24"/>
          <w:lang w:val="pt-BR"/>
        </w:rPr>
        <w:t>Terenul aparține domeniului public al Consiliului Județean Argeș, conform Hotararii Consililului Județean nr. 38/26.08.1999, de asemenea conform HGR nr. 447/2002 privind atestarea bunurilor apartinand domeniului public al judetului Arges, precum si al municipiilor, oraselor si comunelor din judetul Arges, anexa nr. 1-Inventarul bunurilor care apartin domeniului public al judetului Arges, transmis in administrare Regiei Autonome Judetene de Drumuri Arges (sediul si baza drumurilor judetene).</w:t>
      </w:r>
    </w:p>
    <w:p w14:paraId="1B1C2E31" w14:textId="77777777" w:rsidR="00D42FDF" w:rsidRPr="00D42FDF" w:rsidRDefault="00D42FDF" w:rsidP="00974E27">
      <w:pPr>
        <w:spacing w:after="0"/>
        <w:ind w:firstLine="720"/>
        <w:jc w:val="both"/>
        <w:rPr>
          <w:rFonts w:ascii="Cambria" w:hAnsi="Cambria"/>
          <w:bCs/>
          <w:sz w:val="24"/>
          <w:szCs w:val="24"/>
          <w:lang w:val="pt-BR"/>
        </w:rPr>
      </w:pPr>
      <w:r w:rsidRPr="00D42FDF">
        <w:rPr>
          <w:rFonts w:ascii="Cambria" w:hAnsi="Cambria"/>
          <w:bCs/>
          <w:sz w:val="24"/>
          <w:szCs w:val="24"/>
          <w:lang w:val="pt-BR"/>
        </w:rPr>
        <w:t>Terenul pe care se află corpul C10 și corpul C14 care fac obiectul investitiei este împrejmuit cu o suprafață conform actelor de 13.764 mp și suprafață măsurată de 13.974 mp, este intabulat cu drept de proprietate dobândit prin convenție, cota actuală de 1/1 de către Județul Argeș, domeniu public, transmis in administrare Regiei Autonome Judetene de Drumuri Arges (sediul si baza drumurilor judetene).</w:t>
      </w:r>
    </w:p>
    <w:p w14:paraId="2324DF2D" w14:textId="77777777" w:rsidR="004773F6" w:rsidRPr="00D42FDF" w:rsidRDefault="004773F6" w:rsidP="004773F6">
      <w:pPr>
        <w:ind w:firstLine="720"/>
        <w:rPr>
          <w:rFonts w:ascii="Cambria" w:hAnsi="Cambria"/>
          <w:bCs/>
          <w:sz w:val="24"/>
          <w:szCs w:val="24"/>
          <w:lang w:val="pt-BR"/>
        </w:rPr>
      </w:pPr>
      <w:r w:rsidRPr="00D42FDF">
        <w:rPr>
          <w:rFonts w:ascii="Cambria" w:hAnsi="Cambria"/>
          <w:bCs/>
          <w:sz w:val="24"/>
          <w:szCs w:val="24"/>
          <w:lang w:val="pt-BR"/>
        </w:rPr>
        <w:t>Terenul este în suprafață de 13974,00 mp şi are nr. cadastral 88447.</w:t>
      </w:r>
    </w:p>
    <w:p w14:paraId="58927EDD" w14:textId="77777777" w:rsidR="004773F6" w:rsidRPr="00D42FDF" w:rsidRDefault="004773F6" w:rsidP="004773F6">
      <w:pPr>
        <w:pStyle w:val="Listparagraf"/>
        <w:widowControl w:val="0"/>
        <w:numPr>
          <w:ilvl w:val="1"/>
          <w:numId w:val="1"/>
        </w:numPr>
        <w:tabs>
          <w:tab w:val="left" w:pos="606"/>
        </w:tabs>
        <w:autoSpaceDE w:val="0"/>
        <w:autoSpaceDN w:val="0"/>
        <w:spacing w:before="8" w:after="0" w:line="247" w:lineRule="auto"/>
        <w:ind w:right="114"/>
        <w:contextualSpacing w:val="0"/>
        <w:jc w:val="both"/>
        <w:rPr>
          <w:rFonts w:ascii="Cambria" w:hAnsi="Cambria"/>
          <w:i/>
          <w:iCs/>
          <w:w w:val="105"/>
          <w:sz w:val="24"/>
          <w:szCs w:val="24"/>
        </w:rPr>
      </w:pPr>
      <w:r w:rsidRPr="00D42FDF">
        <w:rPr>
          <w:rFonts w:ascii="Cambria" w:hAnsi="Cambria"/>
          <w:i/>
          <w:iCs/>
          <w:w w:val="105"/>
          <w:sz w:val="24"/>
          <w:szCs w:val="24"/>
        </w:rPr>
        <w:t>Particularități ale amplasamentului/ amplasamentelor propus/ propuse pentru realizarea obiectivului de investiții, după caz:</w:t>
      </w:r>
    </w:p>
    <w:p w14:paraId="656BC378" w14:textId="77777777" w:rsidR="00E65304" w:rsidRPr="00E65304" w:rsidRDefault="004773F6" w:rsidP="00E65304">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Verdana" w:hAnsi="Verdana"/>
          <w:sz w:val="24"/>
          <w:szCs w:val="24"/>
        </w:rPr>
      </w:pPr>
      <w:r w:rsidRPr="00D42FDF">
        <w:rPr>
          <w:rFonts w:ascii="Cambria" w:hAnsi="Cambria"/>
          <w:bCs/>
          <w:sz w:val="24"/>
          <w:szCs w:val="24"/>
          <w:lang w:val="pt-BR"/>
        </w:rPr>
        <w:t xml:space="preserve"> </w:t>
      </w:r>
      <w:r w:rsidRPr="00D42FDF">
        <w:rPr>
          <w:rFonts w:ascii="Cambria" w:hAnsi="Cambria"/>
          <w:sz w:val="24"/>
          <w:szCs w:val="24"/>
        </w:rPr>
        <w:t>descrierea</w:t>
      </w:r>
      <w:r w:rsidRPr="00D42FDF">
        <w:rPr>
          <w:rFonts w:ascii="Cambria" w:hAnsi="Cambria"/>
          <w:sz w:val="24"/>
          <w:szCs w:val="24"/>
        </w:rPr>
        <w:tab/>
        <w:t>succintă</w:t>
      </w:r>
      <w:r w:rsidRPr="00D42FDF">
        <w:rPr>
          <w:rFonts w:ascii="Cambria" w:hAnsi="Cambria"/>
          <w:sz w:val="24"/>
          <w:szCs w:val="24"/>
        </w:rPr>
        <w:tab/>
        <w:t>a</w:t>
      </w:r>
      <w:r w:rsidRPr="00D42FDF">
        <w:rPr>
          <w:rFonts w:ascii="Cambria" w:hAnsi="Cambria"/>
          <w:sz w:val="24"/>
          <w:szCs w:val="24"/>
        </w:rPr>
        <w:tab/>
        <w:t xml:space="preserve">amplasamentului/amplasamentelor propus/ propuse </w:t>
      </w:r>
      <w:r w:rsidRPr="00D42FDF">
        <w:rPr>
          <w:rFonts w:ascii="Cambria" w:hAnsi="Cambria"/>
          <w:spacing w:val="-75"/>
          <w:sz w:val="24"/>
          <w:szCs w:val="24"/>
        </w:rPr>
        <w:t xml:space="preserve">     </w:t>
      </w:r>
      <w:r w:rsidRPr="00D42FDF">
        <w:rPr>
          <w:rFonts w:ascii="Cambria" w:hAnsi="Cambria"/>
          <w:sz w:val="24"/>
          <w:szCs w:val="24"/>
        </w:rPr>
        <w:t>(localizare,</w:t>
      </w:r>
      <w:r w:rsidRPr="00D42FDF">
        <w:rPr>
          <w:rFonts w:ascii="Cambria" w:hAnsi="Cambria"/>
          <w:spacing w:val="-3"/>
          <w:sz w:val="24"/>
          <w:szCs w:val="24"/>
        </w:rPr>
        <w:t xml:space="preserve"> </w:t>
      </w:r>
      <w:r w:rsidRPr="00D42FDF">
        <w:rPr>
          <w:rFonts w:ascii="Cambria" w:hAnsi="Cambria"/>
          <w:sz w:val="24"/>
          <w:szCs w:val="24"/>
        </w:rPr>
        <w:t>suprafața terenului, dimensiuni în</w:t>
      </w:r>
      <w:r w:rsidRPr="00D42FDF">
        <w:rPr>
          <w:rFonts w:ascii="Cambria" w:hAnsi="Cambria"/>
          <w:spacing w:val="1"/>
          <w:sz w:val="24"/>
          <w:szCs w:val="24"/>
        </w:rPr>
        <w:t xml:space="preserve"> </w:t>
      </w:r>
      <w:r w:rsidRPr="00D42FDF">
        <w:rPr>
          <w:rFonts w:ascii="Cambria" w:hAnsi="Cambria"/>
          <w:sz w:val="24"/>
          <w:szCs w:val="24"/>
        </w:rPr>
        <w:t>plan);</w:t>
      </w:r>
    </w:p>
    <w:p w14:paraId="38CC559D" w14:textId="77777777" w:rsidR="00E65304" w:rsidRDefault="00E65304" w:rsidP="00E65304">
      <w:pPr>
        <w:pStyle w:val="Listparagraf"/>
        <w:widowControl w:val="0"/>
        <w:tabs>
          <w:tab w:val="left" w:pos="548"/>
          <w:tab w:val="left" w:pos="2019"/>
          <w:tab w:val="left" w:pos="3255"/>
          <w:tab w:val="left" w:pos="3721"/>
          <w:tab w:val="left" w:pos="7962"/>
        </w:tabs>
        <w:autoSpaceDE w:val="0"/>
        <w:autoSpaceDN w:val="0"/>
        <w:spacing w:after="0" w:line="240" w:lineRule="auto"/>
        <w:ind w:left="279" w:right="435"/>
        <w:contextualSpacing w:val="0"/>
        <w:jc w:val="both"/>
        <w:rPr>
          <w:rFonts w:ascii="Cambria" w:hAnsi="Cambria"/>
          <w:sz w:val="24"/>
          <w:szCs w:val="24"/>
        </w:rPr>
      </w:pPr>
    </w:p>
    <w:p w14:paraId="7B22DBF4" w14:textId="77777777" w:rsidR="006B27B2" w:rsidRPr="006B27B2" w:rsidRDefault="000A4FC3" w:rsidP="006B27B2">
      <w:pPr>
        <w:pStyle w:val="Listparagraf"/>
        <w:widowControl w:val="0"/>
        <w:tabs>
          <w:tab w:val="left" w:pos="548"/>
          <w:tab w:val="left" w:pos="2019"/>
          <w:tab w:val="left" w:pos="3255"/>
          <w:tab w:val="left" w:pos="3721"/>
          <w:tab w:val="left" w:pos="7962"/>
        </w:tabs>
        <w:autoSpaceDE w:val="0"/>
        <w:autoSpaceDN w:val="0"/>
        <w:spacing w:after="0" w:line="240" w:lineRule="auto"/>
        <w:ind w:left="0" w:right="437" w:firstLine="550"/>
        <w:contextualSpacing w:val="0"/>
        <w:jc w:val="both"/>
        <w:rPr>
          <w:rFonts w:ascii="Cambria" w:hAnsi="Cambria"/>
          <w:sz w:val="24"/>
          <w:szCs w:val="24"/>
          <w:lang w:val="pt-BR"/>
        </w:rPr>
      </w:pPr>
      <w:r w:rsidRPr="006B27B2">
        <w:rPr>
          <w:rFonts w:ascii="Cambria" w:hAnsi="Cambria"/>
          <w:sz w:val="24"/>
          <w:szCs w:val="24"/>
          <w:lang w:val="pt-BR"/>
        </w:rPr>
        <w:t>Terenul studiat în prezenta documentație, este situat în intravilanul Municipiului Pitești, str. Gheorghe Coșbuc, nr. 40, judeţul Argeş, conform documentelor cadastrale.</w:t>
      </w:r>
    </w:p>
    <w:p w14:paraId="20F74F69" w14:textId="434CFA15" w:rsidR="000A4FC3" w:rsidRPr="006B27B2" w:rsidRDefault="000A4FC3" w:rsidP="006B27B2">
      <w:pPr>
        <w:pStyle w:val="Listparagraf"/>
        <w:widowControl w:val="0"/>
        <w:tabs>
          <w:tab w:val="left" w:pos="548"/>
          <w:tab w:val="left" w:pos="2019"/>
          <w:tab w:val="left" w:pos="3255"/>
          <w:tab w:val="left" w:pos="3721"/>
          <w:tab w:val="left" w:pos="7962"/>
        </w:tabs>
        <w:autoSpaceDE w:val="0"/>
        <w:autoSpaceDN w:val="0"/>
        <w:spacing w:after="0" w:line="240" w:lineRule="auto"/>
        <w:ind w:left="0" w:right="437" w:firstLine="550"/>
        <w:contextualSpacing w:val="0"/>
        <w:jc w:val="both"/>
        <w:rPr>
          <w:rFonts w:ascii="Cambria" w:hAnsi="Cambria"/>
          <w:sz w:val="24"/>
          <w:szCs w:val="24"/>
        </w:rPr>
      </w:pPr>
      <w:r w:rsidRPr="006B27B2">
        <w:rPr>
          <w:rFonts w:ascii="Cambria" w:hAnsi="Cambria"/>
          <w:sz w:val="24"/>
          <w:szCs w:val="24"/>
          <w:lang w:val="pt-BR"/>
        </w:rPr>
        <w:t>Pe amplasamentul cu suprafata totala de 13974,00 mp (nr. cadastral 88447) se află următoarele construcții care asigura desfasurarea activitatii aferente Regiei Autonome Judetene de Drumuri Arges:</w:t>
      </w:r>
    </w:p>
    <w:p w14:paraId="4AAE2CCF"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-cabina poarta cu S.C. = 60,00 mp; S.D. = 60,00 mp.</w:t>
      </w:r>
    </w:p>
    <w:p w14:paraId="16F9EDD9"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-magazie cu S.C. = 121,00 mp; S.D. = 121,00 mp.</w:t>
      </w:r>
    </w:p>
    <w:p w14:paraId="0D265FD9"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-antena radio cu S.C. = 5,00 mp; S.D. = 5,00 mp.</w:t>
      </w:r>
    </w:p>
    <w:p w14:paraId="1437BC49"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-magazie cu S.C. = 22,00 mp; S.D. = 22,00 mp.</w:t>
      </w:r>
    </w:p>
    <w:p w14:paraId="393EF5B1"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-magazie materiale si PS cu S.C. = 355,00 mp; S.D. = 355,00 mp.</w:t>
      </w:r>
    </w:p>
    <w:p w14:paraId="3F64517B"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-depozit materiale – platforma cu S.C. = 240,00 mp; S.D. = 240,00 mp.</w:t>
      </w:r>
    </w:p>
    <w:p w14:paraId="0696AEC8"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-depozit combustibil cu S.C. = 162,00 mp; S.D. = 162,00 mp.</w:t>
      </w:r>
    </w:p>
    <w:p w14:paraId="5DBBF2FD"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-magazie cu S.C. = 133,00 mp; S.D. = 133,00 mp.</w:t>
      </w:r>
    </w:p>
    <w:p w14:paraId="0E65C6EE"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 cladire sediu central S+P+2E cu S.C. = 286,00 mp; S.D. = 1144,00 mp.</w:t>
      </w:r>
    </w:p>
    <w:p w14:paraId="718D44F7"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-atelier revizie utillaje rutiere cu S.C. = 1716,00 mp; S.D. = 1716,00 mp.</w:t>
      </w:r>
    </w:p>
    <w:p w14:paraId="539BB3E3"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-post trafo cu S.C. = 35,00 mp; S.D. = 35,00 mp.</w:t>
      </w:r>
    </w:p>
    <w:p w14:paraId="1750E48F"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-baraca metalica cu S.C. = 8,00 mp; S.D. = 8,00 mp.</w:t>
      </w:r>
    </w:p>
    <w:p w14:paraId="155CF44E"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-magazie cu S.C. = 64,00 mp; S.D. = 64,00 mp.</w:t>
      </w:r>
    </w:p>
    <w:p w14:paraId="2A150A36"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-garaj cu S.C. = 200,00 mp; S.D. = 200,00 mp.</w:t>
      </w:r>
    </w:p>
    <w:p w14:paraId="0435841A"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-bazin lubrifianti cu S.C. = 15,00 mp; S.D. = 15,00 mp.</w:t>
      </w:r>
    </w:p>
    <w:p w14:paraId="14197BB1" w14:textId="77777777" w:rsidR="000A4FC3" w:rsidRPr="00D42FDF" w:rsidRDefault="000A4FC3" w:rsidP="000A4FC3">
      <w:pPr>
        <w:pStyle w:val="Titlu3"/>
        <w:spacing w:before="0" w:after="0"/>
        <w:ind w:firstLine="700"/>
        <w:jc w:val="both"/>
        <w:rPr>
          <w:b w:val="0"/>
          <w:sz w:val="24"/>
          <w:szCs w:val="24"/>
          <w:lang w:val="pt-BR"/>
        </w:rPr>
      </w:pPr>
      <w:r w:rsidRPr="00D42FDF">
        <w:rPr>
          <w:b w:val="0"/>
          <w:sz w:val="24"/>
          <w:szCs w:val="24"/>
          <w:lang w:val="pt-BR"/>
        </w:rPr>
        <w:t>-rampa cu S.C. = 54,00 mp; S.D. = 54,00 mp.</w:t>
      </w:r>
    </w:p>
    <w:p w14:paraId="30AAE927" w14:textId="77777777" w:rsidR="000A4FC3" w:rsidRPr="00D42FDF" w:rsidRDefault="000A4FC3" w:rsidP="000A4FC3">
      <w:pPr>
        <w:pStyle w:val="Titlu3"/>
        <w:spacing w:before="0" w:after="0"/>
        <w:ind w:firstLine="700"/>
        <w:jc w:val="both"/>
        <w:rPr>
          <w:sz w:val="24"/>
          <w:szCs w:val="24"/>
          <w:lang w:val="pt-BR"/>
        </w:rPr>
      </w:pPr>
      <w:r w:rsidRPr="00D42FDF">
        <w:rPr>
          <w:sz w:val="24"/>
          <w:szCs w:val="24"/>
          <w:lang w:val="pt-BR"/>
        </w:rPr>
        <w:t>Bilant teritorial:</w:t>
      </w:r>
    </w:p>
    <w:p w14:paraId="27BF4B52" w14:textId="77777777" w:rsidR="000A4FC3" w:rsidRPr="00D42FDF" w:rsidRDefault="000A4FC3" w:rsidP="000A4FC3">
      <w:pPr>
        <w:rPr>
          <w:rFonts w:ascii="Cambria" w:hAnsi="Cambria"/>
          <w:sz w:val="24"/>
          <w:szCs w:val="24"/>
          <w:lang w:val="pt-BR"/>
        </w:rPr>
      </w:pPr>
      <w:r w:rsidRPr="00D42FDF">
        <w:rPr>
          <w:rFonts w:ascii="Cambria" w:hAnsi="Cambria"/>
          <w:sz w:val="24"/>
          <w:szCs w:val="24"/>
          <w:lang w:val="pt-BR"/>
        </w:rPr>
        <w:t>- Suprafață teren= 13978,00mp</w:t>
      </w:r>
    </w:p>
    <w:p w14:paraId="70B94D92" w14:textId="77777777" w:rsidR="000A4FC3" w:rsidRPr="00D42FDF" w:rsidRDefault="000A4FC3" w:rsidP="000A4FC3">
      <w:pPr>
        <w:rPr>
          <w:rFonts w:ascii="Cambria" w:hAnsi="Cambria"/>
          <w:sz w:val="24"/>
          <w:szCs w:val="24"/>
          <w:lang w:val="pt-BR"/>
        </w:rPr>
      </w:pPr>
      <w:r w:rsidRPr="00D42FDF">
        <w:rPr>
          <w:rFonts w:ascii="Cambria" w:hAnsi="Cambria"/>
          <w:sz w:val="24"/>
          <w:szCs w:val="24"/>
          <w:lang w:val="pt-BR"/>
        </w:rPr>
        <w:t>- Suprafață construită existentă = 3476, 00mp</w:t>
      </w:r>
    </w:p>
    <w:p w14:paraId="0FE1D081" w14:textId="77777777" w:rsidR="000A4FC3" w:rsidRPr="00D42FDF" w:rsidRDefault="000A4FC3" w:rsidP="000A4FC3">
      <w:pPr>
        <w:rPr>
          <w:rFonts w:ascii="Cambria" w:hAnsi="Cambria"/>
          <w:sz w:val="24"/>
          <w:szCs w:val="24"/>
          <w:lang w:val="pt-BR"/>
        </w:rPr>
      </w:pPr>
      <w:r w:rsidRPr="00D42FDF">
        <w:rPr>
          <w:rFonts w:ascii="Cambria" w:hAnsi="Cambria"/>
          <w:sz w:val="24"/>
          <w:szCs w:val="24"/>
          <w:lang w:val="pt-BR"/>
        </w:rPr>
        <w:t>- Suprafață desfasurată existentă = 4334, 00 mp</w:t>
      </w:r>
    </w:p>
    <w:p w14:paraId="65089F15" w14:textId="77777777" w:rsidR="000A4FC3" w:rsidRPr="00974E27" w:rsidRDefault="000A4FC3" w:rsidP="000A4FC3">
      <w:pPr>
        <w:rPr>
          <w:rFonts w:ascii="Cambria" w:hAnsi="Cambria"/>
          <w:b/>
          <w:sz w:val="24"/>
          <w:szCs w:val="24"/>
          <w:lang w:val="pt-BR"/>
        </w:rPr>
      </w:pPr>
      <w:r w:rsidRPr="00D42FDF">
        <w:rPr>
          <w:rFonts w:ascii="Cambria" w:hAnsi="Cambria"/>
          <w:sz w:val="24"/>
          <w:szCs w:val="24"/>
          <w:lang w:val="pt-BR"/>
        </w:rPr>
        <w:t xml:space="preserve">- </w:t>
      </w:r>
      <w:r w:rsidRPr="00974E27">
        <w:rPr>
          <w:rFonts w:ascii="Cambria" w:hAnsi="Cambria"/>
          <w:b/>
          <w:sz w:val="24"/>
          <w:szCs w:val="24"/>
          <w:lang w:val="pt-BR"/>
        </w:rPr>
        <w:t>Suprafață construită propusă spre reabilitare = 1716, 00 mp</w:t>
      </w:r>
    </w:p>
    <w:p w14:paraId="16CBC7A4" w14:textId="77777777" w:rsidR="000A4FC3" w:rsidRPr="00974E27" w:rsidRDefault="000A4FC3" w:rsidP="000A4FC3">
      <w:pPr>
        <w:rPr>
          <w:rFonts w:ascii="Cambria" w:hAnsi="Cambria"/>
          <w:b/>
          <w:sz w:val="24"/>
          <w:szCs w:val="24"/>
          <w:lang w:val="pt-BR"/>
        </w:rPr>
      </w:pPr>
      <w:r w:rsidRPr="00974E27">
        <w:rPr>
          <w:rFonts w:ascii="Cambria" w:hAnsi="Cambria"/>
          <w:b/>
          <w:sz w:val="24"/>
          <w:szCs w:val="24"/>
          <w:lang w:val="pt-BR"/>
        </w:rPr>
        <w:t>- Suprafață desfasurată propusă spre reabilitare = 1716, 00mp</w:t>
      </w:r>
    </w:p>
    <w:p w14:paraId="22B69E58" w14:textId="77777777" w:rsidR="000A4FC3" w:rsidRPr="00974E27" w:rsidRDefault="000A4FC3" w:rsidP="000A4FC3">
      <w:pPr>
        <w:rPr>
          <w:rFonts w:ascii="Cambria" w:hAnsi="Cambria"/>
          <w:b/>
          <w:sz w:val="24"/>
          <w:szCs w:val="24"/>
          <w:lang w:val="pt-BR"/>
        </w:rPr>
      </w:pPr>
      <w:r w:rsidRPr="00974E27">
        <w:rPr>
          <w:rFonts w:ascii="Cambria" w:hAnsi="Cambria"/>
          <w:b/>
          <w:sz w:val="24"/>
          <w:szCs w:val="24"/>
          <w:lang w:val="pt-BR"/>
        </w:rPr>
        <w:t>- Suprafață construita propusă spre desfiintare = 200, 00 mp (garaj C14)</w:t>
      </w:r>
    </w:p>
    <w:p w14:paraId="52E55F8C" w14:textId="77777777" w:rsidR="000A4FC3" w:rsidRPr="00974E27" w:rsidRDefault="000A4FC3" w:rsidP="000A4FC3">
      <w:pPr>
        <w:rPr>
          <w:rFonts w:ascii="Cambria" w:hAnsi="Cambria"/>
          <w:b/>
          <w:sz w:val="24"/>
          <w:szCs w:val="24"/>
          <w:lang w:val="pt-BR"/>
        </w:rPr>
      </w:pPr>
      <w:r w:rsidRPr="00974E27">
        <w:rPr>
          <w:rFonts w:ascii="Cambria" w:hAnsi="Cambria"/>
          <w:b/>
          <w:sz w:val="24"/>
          <w:szCs w:val="24"/>
          <w:lang w:val="pt-BR"/>
        </w:rPr>
        <w:t>- Suprafață desfasurata propusă spre desfiintare = 200, 00 mp (garaj C14)</w:t>
      </w:r>
    </w:p>
    <w:p w14:paraId="448F65EF" w14:textId="77777777" w:rsidR="000A4FC3" w:rsidRPr="00974E27" w:rsidRDefault="000A4FC3" w:rsidP="000A4FC3">
      <w:pPr>
        <w:rPr>
          <w:rFonts w:ascii="Cambria" w:hAnsi="Cambria"/>
          <w:b/>
          <w:sz w:val="24"/>
          <w:szCs w:val="24"/>
          <w:lang w:val="pt-BR"/>
        </w:rPr>
      </w:pPr>
      <w:r w:rsidRPr="00974E27">
        <w:rPr>
          <w:rFonts w:ascii="Cambria" w:hAnsi="Cambria"/>
          <w:b/>
          <w:sz w:val="24"/>
          <w:szCs w:val="24"/>
          <w:lang w:val="pt-BR"/>
        </w:rPr>
        <w:t xml:space="preserve">- Suprafață construită propusă = 200, 00 mp </w:t>
      </w:r>
      <w:r w:rsidRPr="00974E27">
        <w:rPr>
          <w:rFonts w:ascii="Cambria" w:hAnsi="Cambria"/>
          <w:b/>
          <w:bCs/>
          <w:sz w:val="24"/>
          <w:szCs w:val="24"/>
          <w:lang w:val="pt-BR"/>
        </w:rPr>
        <w:t>C</w:t>
      </w:r>
      <w:r w:rsidRPr="00974E27">
        <w:rPr>
          <w:rFonts w:ascii="Cambria" w:eastAsia="Times New Roman" w:hAnsi="Cambria" w:cs="Mangal"/>
          <w:b/>
          <w:bCs/>
          <w:sz w:val="24"/>
          <w:szCs w:val="24"/>
          <w:lang w:val="pt-BR"/>
        </w:rPr>
        <w:t>ladir</w:t>
      </w:r>
      <w:r w:rsidRPr="00974E27">
        <w:rPr>
          <w:rFonts w:ascii="Cambria" w:hAnsi="Cambria"/>
          <w:b/>
          <w:bCs/>
          <w:sz w:val="24"/>
          <w:szCs w:val="24"/>
          <w:lang w:val="pt-BR"/>
        </w:rPr>
        <w:t>ea</w:t>
      </w:r>
      <w:r w:rsidRPr="00974E27">
        <w:rPr>
          <w:rFonts w:ascii="Cambria" w:eastAsia="Times New Roman" w:hAnsi="Cambria" w:cs="Mangal"/>
          <w:b/>
          <w:bCs/>
          <w:sz w:val="24"/>
          <w:szCs w:val="24"/>
          <w:lang w:val="pt-BR"/>
        </w:rPr>
        <w:t xml:space="preserve"> arhiva</w:t>
      </w:r>
    </w:p>
    <w:p w14:paraId="4C466720" w14:textId="77777777" w:rsidR="000A4FC3" w:rsidRPr="00974E27" w:rsidRDefault="000A4FC3" w:rsidP="000A4FC3">
      <w:pPr>
        <w:rPr>
          <w:rFonts w:ascii="Cambria" w:hAnsi="Cambria"/>
          <w:b/>
          <w:sz w:val="24"/>
          <w:szCs w:val="24"/>
          <w:lang w:val="pt-BR"/>
        </w:rPr>
      </w:pPr>
      <w:r w:rsidRPr="00974E27">
        <w:rPr>
          <w:rFonts w:ascii="Cambria" w:hAnsi="Cambria"/>
          <w:b/>
          <w:sz w:val="24"/>
          <w:szCs w:val="24"/>
          <w:lang w:val="pt-BR"/>
        </w:rPr>
        <w:t>- Suprafață desfasurată propusă = 400, 00 mp</w:t>
      </w:r>
      <w:r w:rsidRPr="00974E27">
        <w:rPr>
          <w:rFonts w:ascii="Cambria" w:hAnsi="Cambria"/>
          <w:b/>
          <w:bCs/>
          <w:sz w:val="24"/>
          <w:szCs w:val="24"/>
          <w:lang w:val="pt-BR"/>
        </w:rPr>
        <w:t xml:space="preserve"> C</w:t>
      </w:r>
      <w:r w:rsidRPr="00974E27">
        <w:rPr>
          <w:rFonts w:ascii="Cambria" w:eastAsia="Times New Roman" w:hAnsi="Cambria" w:cs="Mangal"/>
          <w:b/>
          <w:bCs/>
          <w:sz w:val="24"/>
          <w:szCs w:val="24"/>
          <w:lang w:val="pt-BR"/>
        </w:rPr>
        <w:t>ladir</w:t>
      </w:r>
      <w:r w:rsidRPr="00974E27">
        <w:rPr>
          <w:rFonts w:ascii="Cambria" w:hAnsi="Cambria"/>
          <w:b/>
          <w:bCs/>
          <w:sz w:val="24"/>
          <w:szCs w:val="24"/>
          <w:lang w:val="pt-BR"/>
        </w:rPr>
        <w:t>ea</w:t>
      </w:r>
      <w:r w:rsidRPr="00974E27">
        <w:rPr>
          <w:rFonts w:ascii="Cambria" w:eastAsia="Times New Roman" w:hAnsi="Cambria" w:cs="Mangal"/>
          <w:b/>
          <w:bCs/>
          <w:sz w:val="24"/>
          <w:szCs w:val="24"/>
          <w:lang w:val="pt-BR"/>
        </w:rPr>
        <w:t xml:space="preserve"> arhiva</w:t>
      </w:r>
    </w:p>
    <w:p w14:paraId="43EF26A5" w14:textId="77777777" w:rsidR="000A4FC3" w:rsidRPr="00D42FDF" w:rsidRDefault="000A4FC3" w:rsidP="000A4FC3">
      <w:pPr>
        <w:rPr>
          <w:rFonts w:ascii="Cambria" w:hAnsi="Cambria"/>
          <w:sz w:val="24"/>
          <w:szCs w:val="24"/>
          <w:lang w:val="pt-BR"/>
        </w:rPr>
      </w:pPr>
      <w:r w:rsidRPr="00D42FDF">
        <w:rPr>
          <w:rFonts w:ascii="Cambria" w:hAnsi="Cambria"/>
          <w:sz w:val="24"/>
          <w:szCs w:val="24"/>
          <w:lang w:val="pt-BR"/>
        </w:rPr>
        <w:t>- Suprafață construita rezultată = 3476, 00 mp</w:t>
      </w:r>
    </w:p>
    <w:p w14:paraId="48AA509F" w14:textId="77777777" w:rsidR="000A4FC3" w:rsidRPr="00D42FDF" w:rsidRDefault="000A4FC3" w:rsidP="000A4FC3">
      <w:pPr>
        <w:rPr>
          <w:rFonts w:ascii="Cambria" w:hAnsi="Cambria"/>
          <w:sz w:val="24"/>
          <w:szCs w:val="24"/>
          <w:lang w:val="pt-BR"/>
        </w:rPr>
      </w:pPr>
      <w:r w:rsidRPr="00D42FDF">
        <w:rPr>
          <w:rFonts w:ascii="Cambria" w:hAnsi="Cambria"/>
          <w:sz w:val="24"/>
          <w:szCs w:val="24"/>
          <w:lang w:val="pt-BR"/>
        </w:rPr>
        <w:t>- Suprafață desfasurata rezultată = 4544, 00m</w:t>
      </w:r>
    </w:p>
    <w:p w14:paraId="48E3C4F2" w14:textId="77777777" w:rsidR="000A4FC3" w:rsidRPr="00D42FDF" w:rsidRDefault="000A4FC3" w:rsidP="000A4FC3">
      <w:pPr>
        <w:pStyle w:val="Titlu3"/>
        <w:spacing w:before="0" w:after="0"/>
        <w:ind w:firstLine="700"/>
        <w:jc w:val="both"/>
        <w:rPr>
          <w:sz w:val="24"/>
          <w:szCs w:val="24"/>
          <w:lang w:val="pt-BR"/>
        </w:rPr>
      </w:pPr>
      <w:r w:rsidRPr="00D42FDF">
        <w:rPr>
          <w:sz w:val="24"/>
          <w:szCs w:val="24"/>
          <w:lang w:val="pt-BR"/>
        </w:rPr>
        <w:t>Indicatori urbanistici:</w:t>
      </w:r>
    </w:p>
    <w:p w14:paraId="650741F1" w14:textId="77777777" w:rsidR="000A4FC3" w:rsidRPr="00D42FDF" w:rsidRDefault="000A4FC3" w:rsidP="000A4FC3">
      <w:pPr>
        <w:rPr>
          <w:rFonts w:ascii="Cambria" w:hAnsi="Cambria"/>
          <w:sz w:val="24"/>
          <w:szCs w:val="24"/>
          <w:lang w:val="pt-BR"/>
        </w:rPr>
      </w:pPr>
      <w:r w:rsidRPr="00D42FDF">
        <w:rPr>
          <w:rFonts w:ascii="Cambria" w:hAnsi="Cambria"/>
          <w:sz w:val="24"/>
          <w:szCs w:val="24"/>
          <w:lang w:val="pt-BR"/>
        </w:rPr>
        <w:t>P.O.T. max existent: 24,87%; CUT max existent = 0,31</w:t>
      </w:r>
    </w:p>
    <w:p w14:paraId="6279A612" w14:textId="77777777" w:rsidR="000A4FC3" w:rsidRPr="00D42FDF" w:rsidRDefault="000A4FC3" w:rsidP="000A4FC3">
      <w:pPr>
        <w:rPr>
          <w:rFonts w:ascii="Cambria" w:hAnsi="Cambria"/>
          <w:sz w:val="24"/>
          <w:szCs w:val="24"/>
          <w:lang w:val="pt-BR"/>
        </w:rPr>
      </w:pPr>
      <w:r w:rsidRPr="00D42FDF">
        <w:rPr>
          <w:rFonts w:ascii="Cambria" w:hAnsi="Cambria"/>
          <w:sz w:val="24"/>
          <w:szCs w:val="24"/>
          <w:lang w:val="pt-BR"/>
        </w:rPr>
        <w:t>P.O.T.max propus: 24,87%; CUT max propus = 0,32</w:t>
      </w:r>
    </w:p>
    <w:p w14:paraId="6FE4F37A" w14:textId="77777777" w:rsidR="000A4FC3" w:rsidRPr="00D42FDF" w:rsidRDefault="000A4FC3" w:rsidP="000A4FC3">
      <w:pPr>
        <w:rPr>
          <w:rFonts w:ascii="Cambria" w:hAnsi="Cambria"/>
          <w:sz w:val="24"/>
          <w:szCs w:val="24"/>
          <w:lang w:val="pt-BR"/>
        </w:rPr>
      </w:pPr>
      <w:r w:rsidRPr="00D42FDF">
        <w:rPr>
          <w:rFonts w:ascii="Cambria" w:hAnsi="Cambria"/>
          <w:sz w:val="24"/>
          <w:szCs w:val="24"/>
          <w:lang w:val="pt-BR"/>
        </w:rPr>
        <w:t>Hmax. propus=8m</w:t>
      </w:r>
    </w:p>
    <w:p w14:paraId="3D5D8196" w14:textId="77777777" w:rsidR="000A4FC3" w:rsidRPr="00D42FDF" w:rsidRDefault="000A4FC3" w:rsidP="000A4FC3">
      <w:pPr>
        <w:pStyle w:val="Titlu3"/>
        <w:spacing w:before="0" w:after="0"/>
        <w:ind w:firstLine="540"/>
        <w:jc w:val="both"/>
        <w:rPr>
          <w:b w:val="0"/>
          <w:sz w:val="24"/>
          <w:szCs w:val="24"/>
          <w:lang w:val="pt-BR"/>
        </w:rPr>
      </w:pPr>
      <w:r w:rsidRPr="00D42FDF">
        <w:rPr>
          <w:b w:val="0"/>
          <w:sz w:val="24"/>
          <w:szCs w:val="24"/>
          <w:lang w:val="pt-BR"/>
        </w:rPr>
        <w:t>Retragerile fata de limitele de proprietate din partea nord-vestica, nord-estica si sud-vestica nu se vor modifica (cladirile de pe laturile respective sunt existente si nu fac obiectul investitiei), iar fata de limita posterioara a terenului (sud-est) retragerea va fi de minim 4,00m.</w:t>
      </w:r>
    </w:p>
    <w:p w14:paraId="4741317B" w14:textId="77777777" w:rsidR="000A4FC3" w:rsidRDefault="000A4FC3" w:rsidP="000A4FC3">
      <w:pPr>
        <w:rPr>
          <w:sz w:val="24"/>
          <w:szCs w:val="24"/>
          <w:lang w:val="pt-BR" w:eastAsia="hi-IN" w:bidi="hi-IN"/>
        </w:rPr>
      </w:pPr>
    </w:p>
    <w:p w14:paraId="21AF901B" w14:textId="77777777" w:rsidR="006B27B2" w:rsidRDefault="006B27B2" w:rsidP="000A4FC3">
      <w:pPr>
        <w:rPr>
          <w:sz w:val="24"/>
          <w:szCs w:val="24"/>
          <w:lang w:val="pt-BR" w:eastAsia="hi-IN" w:bidi="hi-IN"/>
        </w:rPr>
      </w:pPr>
    </w:p>
    <w:p w14:paraId="6F5E3648" w14:textId="77777777" w:rsidR="006B27B2" w:rsidRPr="00D42FDF" w:rsidRDefault="006B27B2" w:rsidP="000A4FC3">
      <w:pPr>
        <w:rPr>
          <w:sz w:val="24"/>
          <w:szCs w:val="24"/>
          <w:lang w:val="pt-BR" w:eastAsia="hi-IN" w:bidi="hi-IN"/>
        </w:rPr>
      </w:pPr>
    </w:p>
    <w:p w14:paraId="2B141B4B" w14:textId="77777777" w:rsidR="000A4FC3" w:rsidRPr="00D42FDF" w:rsidRDefault="000A4FC3" w:rsidP="000A4FC3">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Cambria" w:hAnsi="Cambria"/>
          <w:sz w:val="24"/>
          <w:szCs w:val="24"/>
        </w:rPr>
      </w:pPr>
      <w:r w:rsidRPr="00D42FDF">
        <w:rPr>
          <w:rFonts w:ascii="Cambria" w:hAnsi="Cambria"/>
          <w:sz w:val="24"/>
          <w:szCs w:val="24"/>
        </w:rPr>
        <w:t>relaţiile cu zone învecinate, accesuri existente şi/sau căi de acces posibile:</w:t>
      </w:r>
    </w:p>
    <w:p w14:paraId="3D67DD65" w14:textId="77777777" w:rsidR="000A4FC3" w:rsidRPr="00D42FDF" w:rsidRDefault="000A4FC3" w:rsidP="000A4FC3">
      <w:pPr>
        <w:pStyle w:val="Listparagraf"/>
        <w:widowControl w:val="0"/>
        <w:tabs>
          <w:tab w:val="left" w:pos="548"/>
          <w:tab w:val="left" w:pos="2019"/>
          <w:tab w:val="left" w:pos="3255"/>
          <w:tab w:val="left" w:pos="3721"/>
          <w:tab w:val="left" w:pos="7962"/>
        </w:tabs>
        <w:autoSpaceDE w:val="0"/>
        <w:autoSpaceDN w:val="0"/>
        <w:spacing w:after="0" w:line="240" w:lineRule="auto"/>
        <w:ind w:left="279" w:right="435"/>
        <w:contextualSpacing w:val="0"/>
        <w:jc w:val="both"/>
        <w:rPr>
          <w:rFonts w:ascii="Cambria" w:hAnsi="Cambria"/>
          <w:sz w:val="24"/>
          <w:szCs w:val="24"/>
        </w:rPr>
      </w:pPr>
    </w:p>
    <w:p w14:paraId="54A53AAA"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Terenul are următoarele vecinătăţi:</w:t>
      </w:r>
    </w:p>
    <w:p w14:paraId="61C876D4" w14:textId="77777777" w:rsidR="006F3CE9" w:rsidRPr="00D42FDF" w:rsidRDefault="006F3CE9" w:rsidP="006F3CE9">
      <w:pPr>
        <w:pStyle w:val="Titlu3"/>
        <w:numPr>
          <w:ilvl w:val="0"/>
          <w:numId w:val="8"/>
        </w:numPr>
        <w:spacing w:before="0" w:after="0"/>
        <w:jc w:val="both"/>
        <w:rPr>
          <w:b w:val="0"/>
          <w:sz w:val="24"/>
          <w:szCs w:val="24"/>
          <w:lang w:val="pt-BR"/>
        </w:rPr>
      </w:pPr>
      <w:r w:rsidRPr="00D42FDF">
        <w:rPr>
          <w:b w:val="0"/>
          <w:sz w:val="24"/>
          <w:szCs w:val="24"/>
          <w:lang w:val="pt-BR"/>
        </w:rPr>
        <w:t>N-E: MIU-Tampoa București,</w:t>
      </w:r>
    </w:p>
    <w:p w14:paraId="62839282" w14:textId="77777777" w:rsidR="006F3CE9" w:rsidRPr="00D42FDF" w:rsidRDefault="006F3CE9" w:rsidP="006F3CE9">
      <w:pPr>
        <w:pStyle w:val="Titlu3"/>
        <w:numPr>
          <w:ilvl w:val="0"/>
          <w:numId w:val="8"/>
        </w:numPr>
        <w:spacing w:before="0" w:after="0"/>
        <w:jc w:val="both"/>
        <w:rPr>
          <w:b w:val="0"/>
          <w:sz w:val="24"/>
          <w:szCs w:val="24"/>
          <w:lang w:val="pt-BR"/>
        </w:rPr>
      </w:pPr>
      <w:r w:rsidRPr="00D42FDF">
        <w:rPr>
          <w:b w:val="0"/>
          <w:sz w:val="24"/>
          <w:szCs w:val="24"/>
          <w:lang w:val="pt-BR"/>
        </w:rPr>
        <w:t xml:space="preserve">N-V: Stanciulescu Nicolae, nr. cad. 89015,81363,825052, </w:t>
      </w:r>
    </w:p>
    <w:p w14:paraId="6C9869DA" w14:textId="77777777" w:rsidR="006F3CE9" w:rsidRPr="00D42FDF" w:rsidRDefault="006F3CE9" w:rsidP="006F3CE9">
      <w:pPr>
        <w:pStyle w:val="Titlu3"/>
        <w:numPr>
          <w:ilvl w:val="0"/>
          <w:numId w:val="8"/>
        </w:numPr>
        <w:spacing w:before="0" w:after="0"/>
        <w:jc w:val="both"/>
        <w:rPr>
          <w:b w:val="0"/>
          <w:sz w:val="24"/>
          <w:szCs w:val="24"/>
          <w:lang w:val="pt-BR"/>
        </w:rPr>
      </w:pPr>
      <w:r w:rsidRPr="00D42FDF">
        <w:rPr>
          <w:b w:val="0"/>
          <w:sz w:val="24"/>
          <w:szCs w:val="24"/>
          <w:lang w:val="pt-BR"/>
        </w:rPr>
        <w:t>S-E: Domeniul public,</w:t>
      </w:r>
    </w:p>
    <w:p w14:paraId="2E21CE3A" w14:textId="77777777" w:rsidR="006F3CE9" w:rsidRPr="00D42FDF" w:rsidRDefault="006F3CE9" w:rsidP="006F3CE9">
      <w:pPr>
        <w:pStyle w:val="Titlu3"/>
        <w:numPr>
          <w:ilvl w:val="0"/>
          <w:numId w:val="8"/>
        </w:numPr>
        <w:spacing w:before="0" w:after="0"/>
        <w:jc w:val="both"/>
        <w:rPr>
          <w:b w:val="0"/>
          <w:sz w:val="24"/>
          <w:szCs w:val="24"/>
          <w:lang w:val="pt-BR"/>
        </w:rPr>
      </w:pPr>
      <w:r w:rsidRPr="00D42FDF">
        <w:rPr>
          <w:b w:val="0"/>
          <w:sz w:val="24"/>
          <w:szCs w:val="24"/>
          <w:lang w:val="pt-BR"/>
        </w:rPr>
        <w:t>S-V: nr. cad. 82505.</w:t>
      </w:r>
    </w:p>
    <w:p w14:paraId="61F14EA0"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CAI DE COMUNICATII</w:t>
      </w:r>
    </w:p>
    <w:p w14:paraId="01623BE0"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Se vor pastra accesurile pietonale și auto din str. Gheoghe Coșbuc (nr. Cad. 94904) situata pe limita din partea nord-vestică a lotului, accesul masinilor de inteventie catre cladirea arhivei se poate realiza atat prin partea nord-vestica, nord-estica, cat si sud-vestica</w:t>
      </w:r>
    </w:p>
    <w:p w14:paraId="309FBB7F"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 xml:space="preserve">Terenul aferent activitatii RAJDA este imprejmuit cu gard din beton, cele 2 investitii propuse nu vor afecta imprejmuirea existenta. </w:t>
      </w:r>
    </w:p>
    <w:p w14:paraId="7AE8B6AC" w14:textId="77777777" w:rsidR="006F3CE9" w:rsidRPr="00D42FDF" w:rsidRDefault="006F3CE9" w:rsidP="006F3CE9">
      <w:pPr>
        <w:rPr>
          <w:sz w:val="24"/>
          <w:szCs w:val="24"/>
          <w:lang w:val="pt-BR" w:eastAsia="hi-IN" w:bidi="hi-IN"/>
        </w:rPr>
      </w:pPr>
    </w:p>
    <w:p w14:paraId="4CB4F163" w14:textId="77777777" w:rsidR="006F3CE9" w:rsidRPr="00D42FDF" w:rsidRDefault="006F3CE9" w:rsidP="006F3CE9">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Cambria" w:hAnsi="Cambria"/>
          <w:sz w:val="24"/>
          <w:szCs w:val="24"/>
        </w:rPr>
      </w:pPr>
      <w:r w:rsidRPr="00D42FDF">
        <w:rPr>
          <w:rFonts w:ascii="Cambria" w:hAnsi="Cambria"/>
          <w:sz w:val="24"/>
          <w:szCs w:val="24"/>
        </w:rPr>
        <w:t xml:space="preserve">surse de poluare existente în zonă: </w:t>
      </w:r>
    </w:p>
    <w:p w14:paraId="549D3FCD"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Mediul este factorul suport al dezvoltării și amenajării teritoriului. Atitudinea omului față de mediu și componentele sale conduc fie la distrugerea teritoriului, fie la conservarea lui în vederea realizării unui cadru optim pentru dezvoltarea urbană a localității. Mediul înconjurator reprezintă o realitate pluridimensională formată din mediul natural și mediul artificial - societatea umană care prin activitatea complexă pe care o desfășoară amenință echilibrul ecologic al mediului înconjurător prin diversele procese de poluare și degradare. Organizații și organisme internaționale au aratat că degradarea mediului duce la degradarea standardului de viață și a bunăstării unei societăți; existența unei relații de apărare a mediului reprezintă un grad ridicat de civilizație și comportament.</w:t>
      </w:r>
    </w:p>
    <w:p w14:paraId="2FA57756"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Nu este cazul, prezenta investiție nu este o sursă generatoare de factori poluatori, aceasta având beneficii în ceea ce privește reducerea poluării.</w:t>
      </w:r>
    </w:p>
    <w:p w14:paraId="79DFEC3D" w14:textId="77777777" w:rsidR="006F3CE9" w:rsidRPr="00D42FDF" w:rsidRDefault="006F3CE9" w:rsidP="006F3CE9">
      <w:pPr>
        <w:pStyle w:val="Listparagraf"/>
        <w:widowControl w:val="0"/>
        <w:tabs>
          <w:tab w:val="left" w:pos="548"/>
          <w:tab w:val="left" w:pos="2019"/>
          <w:tab w:val="left" w:pos="3255"/>
          <w:tab w:val="left" w:pos="3721"/>
          <w:tab w:val="left" w:pos="7962"/>
        </w:tabs>
        <w:autoSpaceDE w:val="0"/>
        <w:autoSpaceDN w:val="0"/>
        <w:spacing w:after="0" w:line="240" w:lineRule="auto"/>
        <w:ind w:left="279" w:right="435"/>
        <w:contextualSpacing w:val="0"/>
        <w:jc w:val="both"/>
        <w:rPr>
          <w:rFonts w:ascii="Cambria" w:hAnsi="Cambria"/>
          <w:sz w:val="24"/>
          <w:szCs w:val="24"/>
        </w:rPr>
      </w:pPr>
    </w:p>
    <w:p w14:paraId="1E76E3BD" w14:textId="77777777" w:rsidR="006F3CE9" w:rsidRPr="00D42FDF" w:rsidRDefault="006F3CE9" w:rsidP="006F3CE9">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Cambria" w:hAnsi="Cambria"/>
          <w:sz w:val="24"/>
          <w:szCs w:val="24"/>
        </w:rPr>
      </w:pPr>
      <w:r w:rsidRPr="00D42FDF">
        <w:rPr>
          <w:rFonts w:ascii="Cambria" w:hAnsi="Cambria"/>
          <w:sz w:val="24"/>
          <w:szCs w:val="24"/>
        </w:rPr>
        <w:t>particularități de relief;</w:t>
      </w:r>
    </w:p>
    <w:p w14:paraId="520B7BA3" w14:textId="77777777" w:rsidR="006F3CE9" w:rsidRPr="00D42FDF" w:rsidRDefault="006F3CE9" w:rsidP="006F3CE9">
      <w:pPr>
        <w:pStyle w:val="Listparagraf"/>
        <w:widowControl w:val="0"/>
        <w:tabs>
          <w:tab w:val="left" w:pos="548"/>
          <w:tab w:val="left" w:pos="2019"/>
          <w:tab w:val="left" w:pos="3255"/>
          <w:tab w:val="left" w:pos="3721"/>
          <w:tab w:val="left" w:pos="7962"/>
        </w:tabs>
        <w:autoSpaceDE w:val="0"/>
        <w:autoSpaceDN w:val="0"/>
        <w:spacing w:after="0" w:line="240" w:lineRule="auto"/>
        <w:ind w:left="279" w:right="435"/>
        <w:contextualSpacing w:val="0"/>
        <w:jc w:val="both"/>
        <w:rPr>
          <w:rFonts w:ascii="Cambria" w:hAnsi="Cambria"/>
          <w:sz w:val="24"/>
          <w:szCs w:val="24"/>
        </w:rPr>
      </w:pPr>
    </w:p>
    <w:p w14:paraId="1D92FBFA"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Amplasamentul pe care se propun lucrările de reabilitare se afla în Municipiul Pitești, acesta fiind situat în partea central-sudică a </w:t>
      </w:r>
      <w:hyperlink r:id="rId11" w:tooltip="România" w:history="1">
        <w:r w:rsidRPr="00D42FDF">
          <w:rPr>
            <w:b w:val="0"/>
            <w:sz w:val="24"/>
            <w:szCs w:val="24"/>
            <w:lang w:val="pt-BR"/>
          </w:rPr>
          <w:t>României</w:t>
        </w:r>
      </w:hyperlink>
      <w:r w:rsidRPr="00D42FDF">
        <w:rPr>
          <w:b w:val="0"/>
          <w:sz w:val="24"/>
          <w:szCs w:val="24"/>
          <w:lang w:val="pt-BR"/>
        </w:rPr>
        <w:t>, între </w:t>
      </w:r>
      <w:hyperlink r:id="rId12" w:tooltip="Carpații Meridionali" w:history="1">
        <w:r w:rsidRPr="00D42FDF">
          <w:rPr>
            <w:b w:val="0"/>
            <w:sz w:val="24"/>
            <w:szCs w:val="24"/>
            <w:lang w:val="pt-BR"/>
          </w:rPr>
          <w:t>Carpații Meridionali</w:t>
        </w:r>
      </w:hyperlink>
      <w:r w:rsidRPr="00D42FDF">
        <w:rPr>
          <w:b w:val="0"/>
          <w:sz w:val="24"/>
          <w:szCs w:val="24"/>
          <w:lang w:val="pt-BR"/>
        </w:rPr>
        <w:t> și </w:t>
      </w:r>
      <w:hyperlink r:id="rId13" w:tooltip="Dunăre" w:history="1">
        <w:r w:rsidRPr="00D42FDF">
          <w:rPr>
            <w:b w:val="0"/>
            <w:sz w:val="24"/>
            <w:szCs w:val="24"/>
            <w:lang w:val="pt-BR"/>
          </w:rPr>
          <w:t>Dunăre</w:t>
        </w:r>
      </w:hyperlink>
      <w:r w:rsidRPr="00D42FDF">
        <w:rPr>
          <w:b w:val="0"/>
          <w:sz w:val="24"/>
          <w:szCs w:val="24"/>
          <w:lang w:val="pt-BR"/>
        </w:rPr>
        <w:t>, în nord-vestul regiunii istorice </w:t>
      </w:r>
      <w:hyperlink r:id="rId14" w:tooltip="Muntenia" w:history="1">
        <w:r w:rsidRPr="00D42FDF">
          <w:rPr>
            <w:b w:val="0"/>
            <w:sz w:val="24"/>
            <w:szCs w:val="24"/>
            <w:lang w:val="pt-BR"/>
          </w:rPr>
          <w:t>Muntenia</w:t>
        </w:r>
      </w:hyperlink>
      <w:r w:rsidRPr="00D42FDF">
        <w:rPr>
          <w:b w:val="0"/>
          <w:sz w:val="24"/>
          <w:szCs w:val="24"/>
          <w:lang w:val="pt-BR"/>
        </w:rPr>
        <w:t>. Municipiul se află la confluența râului </w:t>
      </w:r>
      <w:hyperlink r:id="rId15" w:tooltip="Argeș (râu)" w:history="1">
        <w:r w:rsidRPr="00D42FDF">
          <w:rPr>
            <w:b w:val="0"/>
            <w:sz w:val="24"/>
            <w:szCs w:val="24"/>
            <w:lang w:val="pt-BR"/>
          </w:rPr>
          <w:t>Argeș</w:t>
        </w:r>
      </w:hyperlink>
      <w:r w:rsidRPr="00D42FDF">
        <w:rPr>
          <w:b w:val="0"/>
          <w:sz w:val="24"/>
          <w:szCs w:val="24"/>
          <w:lang w:val="pt-BR"/>
        </w:rPr>
        <w:t> cu </w:t>
      </w:r>
      <w:hyperlink r:id="rId16" w:tooltip="Râul Doamnei" w:history="1">
        <w:r w:rsidRPr="00D42FDF">
          <w:rPr>
            <w:b w:val="0"/>
            <w:sz w:val="24"/>
            <w:szCs w:val="24"/>
            <w:lang w:val="pt-BR"/>
          </w:rPr>
          <w:t>Râul Doamnei</w:t>
        </w:r>
      </w:hyperlink>
      <w:r w:rsidRPr="00D42FDF">
        <w:rPr>
          <w:b w:val="0"/>
          <w:sz w:val="24"/>
          <w:szCs w:val="24"/>
          <w:lang w:val="pt-BR"/>
        </w:rPr>
        <w:t>, în punctul de intersecție al paralelei de 44°51'30" latitudine nordică cu meridianul de 24°52' longitudine estică.</w:t>
      </w:r>
    </w:p>
    <w:p w14:paraId="2AD95E8B"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Municipiul Pitești se află la o altitudine de 250 m, la nivelul albiei minore a râului </w:t>
      </w:r>
      <w:hyperlink r:id="rId17" w:tooltip="Argeș (râu)" w:history="1">
        <w:r w:rsidRPr="00D42FDF">
          <w:rPr>
            <w:b w:val="0"/>
            <w:sz w:val="24"/>
            <w:szCs w:val="24"/>
            <w:lang w:val="pt-BR"/>
          </w:rPr>
          <w:t>Argeș</w:t>
        </w:r>
      </w:hyperlink>
      <w:r w:rsidRPr="00D42FDF">
        <w:rPr>
          <w:b w:val="0"/>
          <w:sz w:val="24"/>
          <w:szCs w:val="24"/>
          <w:lang w:val="pt-BR"/>
        </w:rPr>
        <w:t> (sud), care urcă până la 356 m, în cartierul </w:t>
      </w:r>
      <w:hyperlink r:id="rId18" w:tooltip="Trivale — pagină inexistentă" w:history="1">
        <w:r w:rsidRPr="00D42FDF">
          <w:rPr>
            <w:b w:val="0"/>
            <w:sz w:val="24"/>
            <w:szCs w:val="24"/>
            <w:lang w:val="pt-BR"/>
          </w:rPr>
          <w:t>Trivale</w:t>
        </w:r>
      </w:hyperlink>
      <w:r w:rsidRPr="00D42FDF">
        <w:rPr>
          <w:b w:val="0"/>
          <w:sz w:val="24"/>
          <w:szCs w:val="24"/>
          <w:lang w:val="pt-BR"/>
        </w:rPr>
        <w:t> (vest). La nord-vest de terasa Trivale-Papucești se află cota de 373 m, iar la est de Valea Mare-Podgoria, cota de 406 m. În sectorul de vest-sud-vest al satului Mica, în comuna </w:t>
      </w:r>
      <w:hyperlink r:id="rId19" w:tooltip="Bascov" w:history="1">
        <w:r w:rsidRPr="00D42FDF">
          <w:rPr>
            <w:b w:val="0"/>
            <w:sz w:val="24"/>
            <w:szCs w:val="24"/>
            <w:lang w:val="pt-BR"/>
          </w:rPr>
          <w:t>Bascov</w:t>
        </w:r>
      </w:hyperlink>
      <w:r w:rsidRPr="00D42FDF">
        <w:rPr>
          <w:b w:val="0"/>
          <w:sz w:val="24"/>
          <w:szCs w:val="24"/>
          <w:lang w:val="pt-BR"/>
        </w:rPr>
        <w:t>, se găsește cota de 439 m (Pădurea Bogdăneasa). Suprafața municipiului Pitești este de 11117,13 ha, 111,17 km², inclusiv parcul Trivale de 7000 ha (calculată în anul 2014).</w:t>
      </w:r>
    </w:p>
    <w:p w14:paraId="700CC13A"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Este un important nod rutier, municipiul fiind legat de </w:t>
      </w:r>
      <w:hyperlink r:id="rId20" w:tooltip="București" w:history="1">
        <w:r w:rsidRPr="00D42FDF">
          <w:rPr>
            <w:b w:val="0"/>
            <w:sz w:val="24"/>
            <w:szCs w:val="24"/>
            <w:lang w:val="pt-BR"/>
          </w:rPr>
          <w:t>București</w:t>
        </w:r>
      </w:hyperlink>
      <w:r w:rsidRPr="00D42FDF">
        <w:rPr>
          <w:b w:val="0"/>
          <w:sz w:val="24"/>
          <w:szCs w:val="24"/>
          <w:lang w:val="pt-BR"/>
        </w:rPr>
        <w:t> prin </w:t>
      </w:r>
      <w:hyperlink r:id="rId21" w:tooltip="Autostrada A1 (România)" w:history="1">
        <w:r w:rsidRPr="00D42FDF">
          <w:rPr>
            <w:b w:val="0"/>
            <w:sz w:val="24"/>
            <w:szCs w:val="24"/>
            <w:lang w:val="pt-BR"/>
          </w:rPr>
          <w:t>autostrada A1</w:t>
        </w:r>
      </w:hyperlink>
      <w:r w:rsidRPr="00D42FDF">
        <w:rPr>
          <w:b w:val="0"/>
          <w:sz w:val="24"/>
          <w:szCs w:val="24"/>
          <w:lang w:val="pt-BR"/>
        </w:rPr>
        <w:t> (la o distanță de 108 km), dar și prin șoseaua națională </w:t>
      </w:r>
      <w:hyperlink r:id="rId22" w:tooltip="DN7" w:history="1">
        <w:r w:rsidRPr="00D42FDF">
          <w:rPr>
            <w:b w:val="0"/>
            <w:sz w:val="24"/>
            <w:szCs w:val="24"/>
            <w:lang w:val="pt-BR"/>
          </w:rPr>
          <w:t>DN7</w:t>
        </w:r>
      </w:hyperlink>
      <w:r w:rsidRPr="00D42FDF">
        <w:rPr>
          <w:b w:val="0"/>
          <w:sz w:val="24"/>
          <w:szCs w:val="24"/>
          <w:lang w:val="pt-BR"/>
        </w:rPr>
        <w:t>. De la o primă intersecție a lor, în nodul Pitești Est, pornesc </w:t>
      </w:r>
      <w:hyperlink r:id="rId23" w:tooltip="DN73" w:history="1">
        <w:r w:rsidRPr="00D42FDF">
          <w:rPr>
            <w:b w:val="0"/>
            <w:sz w:val="24"/>
            <w:szCs w:val="24"/>
            <w:lang w:val="pt-BR"/>
          </w:rPr>
          <w:t>DN73</w:t>
        </w:r>
      </w:hyperlink>
      <w:r w:rsidRPr="00D42FDF">
        <w:rPr>
          <w:b w:val="0"/>
          <w:sz w:val="24"/>
          <w:szCs w:val="24"/>
          <w:lang w:val="pt-BR"/>
        </w:rPr>
        <w:t> către </w:t>
      </w:r>
      <w:hyperlink r:id="rId24" w:tooltip="Brașov" w:history="1">
        <w:r w:rsidRPr="00D42FDF">
          <w:rPr>
            <w:b w:val="0"/>
            <w:sz w:val="24"/>
            <w:szCs w:val="24"/>
            <w:lang w:val="pt-BR"/>
          </w:rPr>
          <w:t>Brașov</w:t>
        </w:r>
      </w:hyperlink>
      <w:r w:rsidRPr="00D42FDF">
        <w:rPr>
          <w:b w:val="0"/>
          <w:sz w:val="24"/>
          <w:szCs w:val="24"/>
          <w:lang w:val="pt-BR"/>
        </w:rPr>
        <w:t> (139 km) și </w:t>
      </w:r>
      <w:hyperlink r:id="rId25" w:tooltip="DN65" w:history="1">
        <w:r w:rsidRPr="00D42FDF">
          <w:rPr>
            <w:b w:val="0"/>
            <w:sz w:val="24"/>
            <w:szCs w:val="24"/>
            <w:lang w:val="pt-BR"/>
          </w:rPr>
          <w:t>DN65</w:t>
        </w:r>
      </w:hyperlink>
      <w:r w:rsidRPr="00D42FDF">
        <w:rPr>
          <w:b w:val="0"/>
          <w:sz w:val="24"/>
          <w:szCs w:val="24"/>
          <w:lang w:val="pt-BR"/>
        </w:rPr>
        <w:t> către </w:t>
      </w:r>
      <w:hyperlink r:id="rId26" w:tooltip="Slatina, România" w:history="1">
        <w:r w:rsidRPr="00D42FDF">
          <w:rPr>
            <w:b w:val="0"/>
            <w:sz w:val="24"/>
            <w:szCs w:val="24"/>
            <w:lang w:val="pt-BR"/>
          </w:rPr>
          <w:t>Slatina</w:t>
        </w:r>
      </w:hyperlink>
      <w:r w:rsidRPr="00D42FDF">
        <w:rPr>
          <w:b w:val="0"/>
          <w:sz w:val="24"/>
          <w:szCs w:val="24"/>
          <w:lang w:val="pt-BR"/>
        </w:rPr>
        <w:t> (61 km), iar din acesta din urmă, în centrul Piteștiului pornește </w:t>
      </w:r>
      <w:hyperlink r:id="rId27" w:tooltip="DN67B" w:history="1">
        <w:r w:rsidRPr="00D42FDF">
          <w:rPr>
            <w:b w:val="0"/>
            <w:sz w:val="24"/>
            <w:szCs w:val="24"/>
            <w:lang w:val="pt-BR"/>
          </w:rPr>
          <w:t>DN67B</w:t>
        </w:r>
      </w:hyperlink>
      <w:r w:rsidRPr="00D42FDF">
        <w:rPr>
          <w:b w:val="0"/>
          <w:sz w:val="24"/>
          <w:szCs w:val="24"/>
          <w:lang w:val="pt-BR"/>
        </w:rPr>
        <w:t> către </w:t>
      </w:r>
      <w:hyperlink r:id="rId28" w:tooltip="Drăgășani" w:history="1">
        <w:r w:rsidRPr="00D42FDF">
          <w:rPr>
            <w:b w:val="0"/>
            <w:sz w:val="24"/>
            <w:szCs w:val="24"/>
            <w:lang w:val="pt-BR"/>
          </w:rPr>
          <w:t>Drăgășani</w:t>
        </w:r>
      </w:hyperlink>
      <w:r w:rsidRPr="00D42FDF">
        <w:rPr>
          <w:b w:val="0"/>
          <w:sz w:val="24"/>
          <w:szCs w:val="24"/>
          <w:lang w:val="pt-BR"/>
        </w:rPr>
        <w:t>; DN7 și A1 se mai intersectează și în nodul Pitești Nord, de unde DN7 continuă spre </w:t>
      </w:r>
      <w:hyperlink r:id="rId29" w:tooltip="Râmnicu Vâlcea" w:history="1">
        <w:r w:rsidRPr="00D42FDF">
          <w:rPr>
            <w:b w:val="0"/>
            <w:sz w:val="24"/>
            <w:szCs w:val="24"/>
            <w:lang w:val="pt-BR"/>
          </w:rPr>
          <w:t>Râmnicu Vâlcea</w:t>
        </w:r>
      </w:hyperlink>
      <w:r w:rsidRPr="00D42FDF">
        <w:rPr>
          <w:b w:val="0"/>
          <w:sz w:val="24"/>
          <w:szCs w:val="24"/>
          <w:lang w:val="pt-BR"/>
        </w:rPr>
        <w:t>. Din DN67B, în vestul Piteștiului pornește șoseaua județeană DJ703E, care duce spre vest la </w:t>
      </w:r>
      <w:hyperlink r:id="rId30" w:tooltip="Comuna Moșoaia, Argeș" w:history="1">
        <w:r w:rsidRPr="00D42FDF">
          <w:rPr>
            <w:b w:val="0"/>
            <w:sz w:val="24"/>
            <w:szCs w:val="24"/>
            <w:lang w:val="pt-BR"/>
          </w:rPr>
          <w:t>Moșoaia</w:t>
        </w:r>
      </w:hyperlink>
      <w:r w:rsidRPr="00D42FDF">
        <w:rPr>
          <w:b w:val="0"/>
          <w:sz w:val="24"/>
          <w:szCs w:val="24"/>
          <w:lang w:val="pt-BR"/>
        </w:rPr>
        <w:t>, </w:t>
      </w:r>
      <w:hyperlink r:id="rId31" w:tooltip="Comuna Băbana, Argeș" w:history="1">
        <w:r w:rsidRPr="00D42FDF">
          <w:rPr>
            <w:b w:val="0"/>
            <w:sz w:val="24"/>
            <w:szCs w:val="24"/>
            <w:lang w:val="pt-BR"/>
          </w:rPr>
          <w:t>Băbana</w:t>
        </w:r>
      </w:hyperlink>
      <w:r w:rsidRPr="00D42FDF">
        <w:rPr>
          <w:b w:val="0"/>
          <w:sz w:val="24"/>
          <w:szCs w:val="24"/>
          <w:lang w:val="pt-BR"/>
        </w:rPr>
        <w:t>, </w:t>
      </w:r>
      <w:hyperlink r:id="rId32" w:tooltip="Comuna Cocu, Argeș" w:history="1">
        <w:r w:rsidRPr="00D42FDF">
          <w:rPr>
            <w:b w:val="0"/>
            <w:sz w:val="24"/>
            <w:szCs w:val="24"/>
            <w:lang w:val="pt-BR"/>
          </w:rPr>
          <w:t>Cocu</w:t>
        </w:r>
      </w:hyperlink>
      <w:r w:rsidRPr="00D42FDF">
        <w:rPr>
          <w:b w:val="0"/>
          <w:sz w:val="24"/>
          <w:szCs w:val="24"/>
          <w:lang w:val="pt-BR"/>
        </w:rPr>
        <w:t> și </w:t>
      </w:r>
      <w:hyperlink r:id="rId33" w:tooltip="Comuna Uda, Argeș" w:history="1">
        <w:r w:rsidRPr="00D42FDF">
          <w:rPr>
            <w:b w:val="0"/>
            <w:sz w:val="24"/>
            <w:szCs w:val="24"/>
            <w:lang w:val="pt-BR"/>
          </w:rPr>
          <w:t>Uda</w:t>
        </w:r>
      </w:hyperlink>
      <w:r w:rsidRPr="00D42FDF">
        <w:rPr>
          <w:b w:val="0"/>
          <w:sz w:val="24"/>
          <w:szCs w:val="24"/>
          <w:lang w:val="pt-BR"/>
        </w:rPr>
        <w:t>.</w:t>
      </w:r>
    </w:p>
    <w:p w14:paraId="345DB9E5"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Orașul propriu-zis, așezat între dealuri înalte, pe terasele râului Argeș, are un topoclimat de vale, calm și moderat. Temperatura medie anuală variază între 9° și 10 °C, media lunii ianuarie fiind de -2,4 °C, iar cea a lunii iulie de +20,8 °C. Precipitațiile atmosferice depășesc media pe țară, oscilând între 680 și 700 mm anual.</w:t>
      </w:r>
    </w:p>
    <w:p w14:paraId="0AB1485B"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Cadrul natural și alcătuirea geologică a zonei pe care s-a constituit municipiul Pitești este rezultatul mai multor factori interni și externi ai evoluției paleogeografice, începând din cretacicul superior până în cuaternar (ultima era geologica), aproximativ 70 milioane de ani.</w:t>
      </w:r>
    </w:p>
    <w:p w14:paraId="4E318D72"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Relieful municipiul Pitești s-a format în urma acțiunii conjugate, complexe și îndelungate a factorului intern (tectonic) și mai ales a celor externi (clima, hidrografia, litologia, vegetația și omul) asupra zonei de contact dintre Piemontul Getic și Câmpia Română.</w:t>
      </w:r>
    </w:p>
    <w:p w14:paraId="5E0C25B4"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Substratul geologic este reprezentat de depozite daciene, groase de circa 400 m (întâlnite în foraje), cu intercalații de argile și marne, peste acre se suprapun depozite cuaternare, alcătuite din pietrișuri cu intercalații de argile, nisipuri, marne și depozite loessoide la suprafață</w:t>
      </w:r>
    </w:p>
    <w:p w14:paraId="130F5BAF"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Din punct de vedere climatologic, se încadrează în climat temperat continental de deal, semiumed cu vara caldă, precipitații sub 75 mm lunar, cu temperatura medie anuală 9,8 C</w:t>
      </w:r>
      <w:r w:rsidRPr="00D42FDF">
        <w:rPr>
          <w:b w:val="0"/>
          <w:sz w:val="24"/>
          <w:szCs w:val="24"/>
          <w:lang w:val="pt-BR"/>
        </w:rPr>
        <w:sym w:font="TechnicLite" w:char="F0B0"/>
      </w:r>
      <w:r w:rsidRPr="00D42FDF">
        <w:rPr>
          <w:b w:val="0"/>
          <w:sz w:val="24"/>
          <w:szCs w:val="24"/>
          <w:lang w:val="pt-BR"/>
        </w:rPr>
        <w:t>.</w:t>
      </w:r>
    </w:p>
    <w:p w14:paraId="4F3D14A0" w14:textId="77777777" w:rsidR="006F3CE9" w:rsidRPr="00D42FDF" w:rsidRDefault="006F3CE9" w:rsidP="006F3CE9">
      <w:pPr>
        <w:pStyle w:val="Titlu3"/>
        <w:spacing w:before="0" w:after="0"/>
        <w:ind w:firstLine="540"/>
        <w:jc w:val="both"/>
        <w:rPr>
          <w:b w:val="0"/>
          <w:sz w:val="24"/>
          <w:szCs w:val="24"/>
          <w:lang w:val="pt-BR"/>
        </w:rPr>
      </w:pPr>
    </w:p>
    <w:p w14:paraId="754D25F9" w14:textId="77777777" w:rsidR="006F3CE9" w:rsidRPr="00D42FDF" w:rsidRDefault="006F3CE9" w:rsidP="006F3CE9">
      <w:pPr>
        <w:pStyle w:val="Titlu3"/>
        <w:spacing w:before="0" w:after="0"/>
        <w:ind w:firstLine="540"/>
        <w:jc w:val="both"/>
        <w:rPr>
          <w:b w:val="0"/>
          <w:sz w:val="24"/>
          <w:szCs w:val="24"/>
          <w:lang w:val="pt-BR"/>
        </w:rPr>
      </w:pPr>
      <w:r w:rsidRPr="00D42FDF">
        <w:rPr>
          <w:b w:val="0"/>
          <w:noProof/>
          <w:sz w:val="24"/>
          <w:szCs w:val="24"/>
          <w:lang w:val="en-US" w:eastAsia="en-US" w:bidi="ar-SA"/>
        </w:rPr>
        <w:drawing>
          <wp:inline distT="0" distB="0" distL="0" distR="0" wp14:anchorId="2FF39FCE" wp14:editId="304678E7">
            <wp:extent cx="6106795" cy="2138680"/>
            <wp:effectExtent l="0" t="0" r="8255" b="0"/>
            <wp:docPr id="210671960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106795" cy="2138680"/>
                    </a:xfrm>
                    <a:prstGeom prst="rect">
                      <a:avLst/>
                    </a:prstGeom>
                    <a:noFill/>
                    <a:ln>
                      <a:noFill/>
                    </a:ln>
                  </pic:spPr>
                </pic:pic>
              </a:graphicData>
            </a:graphic>
          </wp:inline>
        </w:drawing>
      </w:r>
    </w:p>
    <w:p w14:paraId="2BB6B838"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 xml:space="preserve">     - Precipitații medii multianuale 700mm, minim lunar 36,9 mm, maxim lunar 89,8mm.</w:t>
      </w:r>
    </w:p>
    <w:p w14:paraId="1BC61270"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 xml:space="preserve">     - Precipitații maxime lunare primăvara 525,8mm, vara 657,1mm, toamna 489,6mm, iarna 306,5 mm, anual 1978,6 mm.</w:t>
      </w:r>
    </w:p>
    <w:p w14:paraId="18BE2137"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 xml:space="preserve">     - Precipitații maxime în 24 ore minim 40,3 mm, maxim 133,4 mm.</w:t>
      </w:r>
    </w:p>
    <w:p w14:paraId="510CFC3E"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 xml:space="preserve">     - Viteza medie a vântului 3,6 m/sec (Beofort); direcţia de la est 20%; de </w:t>
      </w:r>
    </w:p>
    <w:p w14:paraId="7A35B860"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 xml:space="preserve">       la vest 16%; calm 19%.</w:t>
      </w:r>
    </w:p>
    <w:p w14:paraId="79EF439E"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După indicele de umiditate Thornthwaite, evaporația 120-140 mm, se încadrează în tipul I, moderat.</w:t>
      </w:r>
    </w:p>
    <w:p w14:paraId="6B01F144" w14:textId="77777777" w:rsidR="006F3CE9" w:rsidRPr="00D42FDF" w:rsidRDefault="006F3CE9" w:rsidP="006F3CE9">
      <w:pPr>
        <w:pStyle w:val="Titlu3"/>
        <w:spacing w:before="0" w:after="0"/>
        <w:ind w:firstLine="540"/>
        <w:jc w:val="both"/>
        <w:rPr>
          <w:b w:val="0"/>
          <w:sz w:val="24"/>
          <w:szCs w:val="24"/>
          <w:lang w:val="pt-BR"/>
        </w:rPr>
      </w:pPr>
    </w:p>
    <w:p w14:paraId="4491BB0F"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Evoluția faliilor în zonă explică mai clar stratificația locală. În cursul formațiunilor antewestphalianne (proterozicul superior la formarea Carpaților cca.307x10-9 ani) a apărut prima falie la sud de amplasament și un şariaj în zona Curtea de Argeș de acum.</w:t>
      </w:r>
    </w:p>
    <w:p w14:paraId="25C203F2"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 xml:space="preserve">       În cursul formațiunilor antewraconienne (mezozoic, cca.120x10-9 ani) s-a mărit falia din sud și au apărut trei șariaje în nord.</w:t>
      </w:r>
    </w:p>
    <w:p w14:paraId="1F1E180F"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 xml:space="preserve">        În cursul formațiunilor antetorthoniene (era terțiară, neogen, cca.80x10-9 ani) afară de falia din sud a apărut o falie zona Slătioarele – Pitești și două șariaje la nord. Rezultatul acestor falii a fost o prăbușire față de partea de sud care s-a transformat în Depresiunea Getică. De aceea toate mările venite ulterior au umplut cu aluviuni acestă depresiune.</w:t>
      </w:r>
    </w:p>
    <w:p w14:paraId="608DB351" w14:textId="77777777" w:rsidR="006F3CE9" w:rsidRPr="00D42FDF" w:rsidRDefault="006F3CE9" w:rsidP="006F3CE9">
      <w:pPr>
        <w:pStyle w:val="Titlu3"/>
        <w:spacing w:before="0" w:after="0"/>
        <w:ind w:firstLine="540"/>
        <w:jc w:val="both"/>
        <w:rPr>
          <w:b w:val="0"/>
          <w:sz w:val="24"/>
          <w:szCs w:val="24"/>
          <w:lang w:val="pt-BR"/>
        </w:rPr>
      </w:pPr>
      <w:r w:rsidRPr="00D42FDF">
        <w:rPr>
          <w:b w:val="0"/>
          <w:sz w:val="24"/>
          <w:szCs w:val="24"/>
          <w:lang w:val="pt-BR"/>
        </w:rPr>
        <w:t xml:space="preserve">        În prezent mai există trei șariaje mici Boteni–Bărbulețu care se unesc cu cele din zona Vrancea, restul fiind închise.  </w:t>
      </w:r>
    </w:p>
    <w:p w14:paraId="37250949" w14:textId="77777777" w:rsidR="006F3CE9" w:rsidRDefault="006F3CE9" w:rsidP="006F3CE9">
      <w:pPr>
        <w:pStyle w:val="Listparagraf"/>
        <w:widowControl w:val="0"/>
        <w:tabs>
          <w:tab w:val="left" w:pos="548"/>
          <w:tab w:val="left" w:pos="2019"/>
          <w:tab w:val="left" w:pos="3255"/>
          <w:tab w:val="left" w:pos="3721"/>
          <w:tab w:val="left" w:pos="7962"/>
        </w:tabs>
        <w:autoSpaceDE w:val="0"/>
        <w:autoSpaceDN w:val="0"/>
        <w:spacing w:after="0" w:line="240" w:lineRule="auto"/>
        <w:ind w:left="279" w:right="435"/>
        <w:contextualSpacing w:val="0"/>
        <w:jc w:val="both"/>
        <w:rPr>
          <w:rFonts w:ascii="Cambria" w:hAnsi="Cambria"/>
          <w:sz w:val="24"/>
          <w:szCs w:val="24"/>
        </w:rPr>
      </w:pPr>
    </w:p>
    <w:p w14:paraId="22E20DB6" w14:textId="77777777" w:rsidR="00974E27" w:rsidRPr="00D42FDF" w:rsidRDefault="00974E27" w:rsidP="006F3CE9">
      <w:pPr>
        <w:pStyle w:val="Listparagraf"/>
        <w:widowControl w:val="0"/>
        <w:tabs>
          <w:tab w:val="left" w:pos="548"/>
          <w:tab w:val="left" w:pos="2019"/>
          <w:tab w:val="left" w:pos="3255"/>
          <w:tab w:val="left" w:pos="3721"/>
          <w:tab w:val="left" w:pos="7962"/>
        </w:tabs>
        <w:autoSpaceDE w:val="0"/>
        <w:autoSpaceDN w:val="0"/>
        <w:spacing w:after="0" w:line="240" w:lineRule="auto"/>
        <w:ind w:left="279" w:right="435"/>
        <w:contextualSpacing w:val="0"/>
        <w:jc w:val="both"/>
        <w:rPr>
          <w:rFonts w:ascii="Cambria" w:hAnsi="Cambria"/>
          <w:sz w:val="24"/>
          <w:szCs w:val="24"/>
        </w:rPr>
      </w:pPr>
    </w:p>
    <w:p w14:paraId="5534D0F0" w14:textId="77777777" w:rsidR="006F3CE9" w:rsidRPr="00D42FDF" w:rsidRDefault="006F3CE9" w:rsidP="006F3CE9">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Cambria" w:hAnsi="Cambria"/>
          <w:sz w:val="24"/>
          <w:szCs w:val="24"/>
        </w:rPr>
      </w:pPr>
      <w:r w:rsidRPr="00D42FDF">
        <w:rPr>
          <w:rFonts w:ascii="Cambria" w:hAnsi="Cambria"/>
          <w:sz w:val="24"/>
          <w:szCs w:val="24"/>
        </w:rPr>
        <w:t>nivel de echipare tehnico-edilitară al zonei şi posibilităţi de asigurare a utilităţilor;</w:t>
      </w:r>
    </w:p>
    <w:p w14:paraId="66406E83" w14:textId="77777777" w:rsidR="006F3CE9" w:rsidRPr="00D42FDF" w:rsidRDefault="006F3CE9" w:rsidP="006F3CE9">
      <w:pPr>
        <w:pStyle w:val="Listparagraf"/>
        <w:widowControl w:val="0"/>
        <w:tabs>
          <w:tab w:val="left" w:pos="548"/>
          <w:tab w:val="left" w:pos="2019"/>
          <w:tab w:val="left" w:pos="3255"/>
          <w:tab w:val="left" w:pos="3721"/>
          <w:tab w:val="left" w:pos="7962"/>
        </w:tabs>
        <w:autoSpaceDE w:val="0"/>
        <w:autoSpaceDN w:val="0"/>
        <w:spacing w:after="0" w:line="240" w:lineRule="auto"/>
        <w:ind w:left="279" w:right="435"/>
        <w:contextualSpacing w:val="0"/>
        <w:jc w:val="both"/>
        <w:rPr>
          <w:rFonts w:ascii="Cambria" w:hAnsi="Cambria"/>
          <w:sz w:val="24"/>
          <w:szCs w:val="24"/>
        </w:rPr>
      </w:pPr>
    </w:p>
    <w:p w14:paraId="50DC83EF" w14:textId="77777777" w:rsidR="006D45C6" w:rsidRPr="00F93BA1" w:rsidRDefault="006D45C6" w:rsidP="006D45C6">
      <w:pPr>
        <w:pStyle w:val="Listparagraf"/>
        <w:numPr>
          <w:ilvl w:val="0"/>
          <w:numId w:val="15"/>
        </w:numPr>
        <w:autoSpaceDE w:val="0"/>
        <w:autoSpaceDN w:val="0"/>
        <w:adjustRightInd w:val="0"/>
        <w:spacing w:after="0" w:line="240" w:lineRule="auto"/>
        <w:ind w:left="1124" w:hanging="562"/>
        <w:jc w:val="both"/>
        <w:rPr>
          <w:rFonts w:asciiTheme="majorHAnsi" w:hAnsiTheme="majorHAnsi" w:cs="Times New Roman"/>
          <w:sz w:val="24"/>
          <w:szCs w:val="24"/>
        </w:rPr>
      </w:pPr>
      <w:r w:rsidRPr="00F93BA1">
        <w:rPr>
          <w:rFonts w:asciiTheme="majorHAnsi" w:hAnsiTheme="majorHAnsi" w:cs="Times New Roman"/>
          <w:sz w:val="24"/>
          <w:szCs w:val="24"/>
        </w:rPr>
        <w:t>Alimentarea cu apa in scop menajer:</w:t>
      </w:r>
    </w:p>
    <w:p w14:paraId="36BE5AB1" w14:textId="77777777" w:rsidR="006D45C6" w:rsidRPr="00F93BA1" w:rsidRDefault="006D45C6" w:rsidP="006D45C6">
      <w:pPr>
        <w:autoSpaceDE w:val="0"/>
        <w:autoSpaceDN w:val="0"/>
        <w:adjustRightInd w:val="0"/>
        <w:ind w:firstLine="562"/>
        <w:jc w:val="both"/>
        <w:rPr>
          <w:rFonts w:asciiTheme="majorHAnsi" w:hAnsiTheme="majorHAnsi"/>
          <w:sz w:val="24"/>
          <w:szCs w:val="24"/>
        </w:rPr>
      </w:pPr>
      <w:r w:rsidRPr="00F93BA1">
        <w:rPr>
          <w:rFonts w:asciiTheme="majorHAnsi" w:hAnsiTheme="majorHAnsi"/>
          <w:sz w:val="24"/>
          <w:szCs w:val="24"/>
        </w:rPr>
        <w:t>Reabilitarea Corpului</w:t>
      </w:r>
      <w:r w:rsidR="007229A6">
        <w:rPr>
          <w:rFonts w:asciiTheme="majorHAnsi" w:hAnsiTheme="majorHAnsi"/>
          <w:sz w:val="24"/>
          <w:szCs w:val="24"/>
        </w:rPr>
        <w:t xml:space="preserve"> </w:t>
      </w:r>
      <w:r w:rsidRPr="00F93BA1">
        <w:rPr>
          <w:rFonts w:asciiTheme="majorHAnsi" w:hAnsiTheme="majorHAnsi"/>
          <w:sz w:val="24"/>
          <w:szCs w:val="24"/>
        </w:rPr>
        <w:t xml:space="preserve">de </w:t>
      </w:r>
      <w:r w:rsidR="007229A6" w:rsidRPr="00F93BA1">
        <w:rPr>
          <w:rFonts w:asciiTheme="majorHAnsi" w:hAnsiTheme="majorHAnsi"/>
          <w:sz w:val="24"/>
          <w:szCs w:val="24"/>
        </w:rPr>
        <w:t>clădire</w:t>
      </w:r>
      <w:r w:rsidR="007229A6">
        <w:rPr>
          <w:rFonts w:asciiTheme="majorHAnsi" w:hAnsiTheme="majorHAnsi"/>
          <w:sz w:val="24"/>
          <w:szCs w:val="24"/>
        </w:rPr>
        <w:t xml:space="preserve"> C10</w:t>
      </w:r>
      <w:r w:rsidRPr="00F93BA1">
        <w:rPr>
          <w:rFonts w:asciiTheme="majorHAnsi" w:hAnsiTheme="majorHAnsi"/>
          <w:sz w:val="24"/>
          <w:szCs w:val="24"/>
        </w:rPr>
        <w:t xml:space="preserve"> presupune si </w:t>
      </w:r>
      <w:r w:rsidR="007229A6" w:rsidRPr="00F93BA1">
        <w:rPr>
          <w:rFonts w:asciiTheme="majorHAnsi" w:hAnsiTheme="majorHAnsi"/>
          <w:sz w:val="24"/>
          <w:szCs w:val="24"/>
        </w:rPr>
        <w:t>înlocuirea</w:t>
      </w:r>
      <w:r w:rsidRPr="00F93BA1">
        <w:rPr>
          <w:rFonts w:asciiTheme="majorHAnsi" w:hAnsiTheme="majorHAnsi"/>
          <w:sz w:val="24"/>
          <w:szCs w:val="24"/>
        </w:rPr>
        <w:t xml:space="preserve"> instalatiilor sanitare, dupa finalizare, se va reface racordul la reteaua de alimentare cu apa municipala.</w:t>
      </w:r>
    </w:p>
    <w:p w14:paraId="3FA9FD3C" w14:textId="77777777" w:rsidR="006D45C6" w:rsidRPr="00F93BA1" w:rsidRDefault="006D45C6" w:rsidP="006D45C6">
      <w:pPr>
        <w:autoSpaceDE w:val="0"/>
        <w:autoSpaceDN w:val="0"/>
        <w:adjustRightInd w:val="0"/>
        <w:ind w:firstLine="562"/>
        <w:jc w:val="both"/>
        <w:rPr>
          <w:rFonts w:asciiTheme="majorHAnsi" w:hAnsiTheme="majorHAnsi"/>
          <w:sz w:val="24"/>
          <w:szCs w:val="24"/>
        </w:rPr>
      </w:pPr>
      <w:r w:rsidRPr="00F93BA1">
        <w:rPr>
          <w:rFonts w:asciiTheme="majorHAnsi" w:hAnsiTheme="majorHAnsi"/>
          <w:sz w:val="24"/>
          <w:szCs w:val="24"/>
        </w:rPr>
        <w:t>Cladirea arhiva propusa se va racorda la reteaua de alimentare cu apa interioara, care la randul ei este racordata la reteaua de alimentare cu apa municipala.</w:t>
      </w:r>
    </w:p>
    <w:p w14:paraId="7764C4D4" w14:textId="77777777" w:rsidR="006D45C6" w:rsidRPr="00F93BA1" w:rsidRDefault="006D45C6" w:rsidP="006D45C6">
      <w:pPr>
        <w:pStyle w:val="Listparagraf"/>
        <w:numPr>
          <w:ilvl w:val="0"/>
          <w:numId w:val="15"/>
        </w:numPr>
        <w:autoSpaceDE w:val="0"/>
        <w:autoSpaceDN w:val="0"/>
        <w:adjustRightInd w:val="0"/>
        <w:spacing w:after="0" w:line="240" w:lineRule="auto"/>
        <w:ind w:left="1124" w:hanging="562"/>
        <w:jc w:val="both"/>
        <w:rPr>
          <w:rFonts w:asciiTheme="majorHAnsi" w:hAnsiTheme="majorHAnsi" w:cs="Times New Roman"/>
          <w:sz w:val="24"/>
          <w:szCs w:val="24"/>
        </w:rPr>
      </w:pPr>
      <w:r w:rsidRPr="00F93BA1">
        <w:rPr>
          <w:rFonts w:asciiTheme="majorHAnsi" w:hAnsiTheme="majorHAnsi" w:cs="Times New Roman"/>
          <w:sz w:val="24"/>
          <w:szCs w:val="24"/>
        </w:rPr>
        <w:t xml:space="preserve">Evacuarea apelor uzate menajere </w:t>
      </w:r>
    </w:p>
    <w:p w14:paraId="6FDFF7A4" w14:textId="77777777" w:rsidR="006D45C6" w:rsidRPr="00F93BA1" w:rsidRDefault="006D45C6" w:rsidP="006D45C6">
      <w:pPr>
        <w:autoSpaceDE w:val="0"/>
        <w:autoSpaceDN w:val="0"/>
        <w:adjustRightInd w:val="0"/>
        <w:ind w:firstLine="562"/>
        <w:jc w:val="both"/>
        <w:rPr>
          <w:rFonts w:asciiTheme="majorHAnsi" w:hAnsiTheme="majorHAnsi"/>
          <w:sz w:val="24"/>
          <w:szCs w:val="24"/>
        </w:rPr>
      </w:pPr>
      <w:r w:rsidRPr="00F93BA1">
        <w:rPr>
          <w:rFonts w:asciiTheme="majorHAnsi" w:hAnsiTheme="majorHAnsi"/>
          <w:sz w:val="24"/>
          <w:szCs w:val="24"/>
        </w:rPr>
        <w:t xml:space="preserve">Reabilitarea Corpului de </w:t>
      </w:r>
      <w:r w:rsidR="007229A6" w:rsidRPr="00F93BA1">
        <w:rPr>
          <w:rFonts w:asciiTheme="majorHAnsi" w:hAnsiTheme="majorHAnsi"/>
          <w:sz w:val="24"/>
          <w:szCs w:val="24"/>
        </w:rPr>
        <w:t>clădire</w:t>
      </w:r>
      <w:r w:rsidR="007229A6">
        <w:rPr>
          <w:rFonts w:asciiTheme="majorHAnsi" w:hAnsiTheme="majorHAnsi"/>
          <w:sz w:val="24"/>
          <w:szCs w:val="24"/>
        </w:rPr>
        <w:t xml:space="preserve"> C10</w:t>
      </w:r>
      <w:r w:rsidRPr="00F93BA1">
        <w:rPr>
          <w:rFonts w:asciiTheme="majorHAnsi" w:hAnsiTheme="majorHAnsi"/>
          <w:sz w:val="24"/>
          <w:szCs w:val="24"/>
        </w:rPr>
        <w:t xml:space="preserve"> presupune si </w:t>
      </w:r>
      <w:r w:rsidR="007229A6" w:rsidRPr="00F93BA1">
        <w:rPr>
          <w:rFonts w:asciiTheme="majorHAnsi" w:hAnsiTheme="majorHAnsi"/>
          <w:sz w:val="24"/>
          <w:szCs w:val="24"/>
        </w:rPr>
        <w:t>înlocuirea</w:t>
      </w:r>
      <w:r w:rsidRPr="00F93BA1">
        <w:rPr>
          <w:rFonts w:asciiTheme="majorHAnsi" w:hAnsiTheme="majorHAnsi"/>
          <w:sz w:val="24"/>
          <w:szCs w:val="24"/>
        </w:rPr>
        <w:t xml:space="preserve"> instalatiilor sanitare, dupa finalizare, se va reface racordul la reteaua de canalizare cu apa municipala.</w:t>
      </w:r>
    </w:p>
    <w:p w14:paraId="7E2C4DE1" w14:textId="77777777" w:rsidR="007229A6" w:rsidRDefault="006D45C6" w:rsidP="007229A6">
      <w:pPr>
        <w:autoSpaceDE w:val="0"/>
        <w:autoSpaceDN w:val="0"/>
        <w:adjustRightInd w:val="0"/>
        <w:jc w:val="both"/>
        <w:rPr>
          <w:rFonts w:asciiTheme="majorHAnsi" w:hAnsiTheme="majorHAnsi"/>
          <w:sz w:val="24"/>
          <w:szCs w:val="24"/>
        </w:rPr>
      </w:pPr>
      <w:r w:rsidRPr="00F93BA1">
        <w:rPr>
          <w:rFonts w:asciiTheme="majorHAnsi" w:hAnsiTheme="majorHAnsi"/>
          <w:sz w:val="24"/>
          <w:szCs w:val="24"/>
        </w:rPr>
        <w:t>Cladirea arhiva propusa se va racorda la reteaua de canalizare interioara, care la randul ei este racordata la reteaua de alimentare cu apa municipala.</w:t>
      </w:r>
    </w:p>
    <w:p w14:paraId="04B4A1F5" w14:textId="77777777" w:rsidR="005D4BB5" w:rsidRPr="007229A6" w:rsidRDefault="005D4BB5" w:rsidP="007229A6">
      <w:pPr>
        <w:autoSpaceDE w:val="0"/>
        <w:autoSpaceDN w:val="0"/>
        <w:adjustRightInd w:val="0"/>
        <w:jc w:val="both"/>
        <w:rPr>
          <w:rFonts w:asciiTheme="majorHAnsi" w:hAnsiTheme="majorHAnsi"/>
          <w:sz w:val="24"/>
          <w:szCs w:val="24"/>
        </w:rPr>
      </w:pPr>
      <w:r w:rsidRPr="007229A6">
        <w:rPr>
          <w:rFonts w:ascii="Cambria" w:hAnsi="Cambria"/>
          <w:sz w:val="24"/>
          <w:szCs w:val="24"/>
        </w:rPr>
        <w:t>Clădirea C14(garaj) propusă spre demolare</w:t>
      </w:r>
      <w:r w:rsidR="007229A6" w:rsidRPr="007229A6">
        <w:rPr>
          <w:rFonts w:ascii="Cambria" w:hAnsi="Cambria"/>
          <w:sz w:val="24"/>
          <w:szCs w:val="24"/>
        </w:rPr>
        <w:t>-ce face obiectul altei documentații-</w:t>
      </w:r>
      <w:r w:rsidRPr="007229A6">
        <w:rPr>
          <w:rFonts w:ascii="Cambria" w:hAnsi="Cambria"/>
          <w:sz w:val="24"/>
          <w:szCs w:val="24"/>
        </w:rPr>
        <w:t xml:space="preserve"> nu este racordată la utilități.</w:t>
      </w:r>
    </w:p>
    <w:p w14:paraId="20B5F92A" w14:textId="77777777" w:rsidR="00F005CC" w:rsidRPr="00D42FDF" w:rsidRDefault="00F005CC" w:rsidP="00F005CC">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Cambria" w:hAnsi="Cambria"/>
          <w:sz w:val="24"/>
          <w:szCs w:val="24"/>
        </w:rPr>
      </w:pPr>
      <w:r w:rsidRPr="00D42FDF">
        <w:rPr>
          <w:rFonts w:ascii="Cambria" w:hAnsi="Cambria"/>
          <w:sz w:val="24"/>
          <w:szCs w:val="24"/>
        </w:rPr>
        <w:t>existenţa unor reţele edilitare în amplasament care ar necesita relocare/protejare, în măsura în care pot fi identificate;- nu este cazul</w:t>
      </w:r>
    </w:p>
    <w:p w14:paraId="00248CD7" w14:textId="77777777" w:rsidR="00F005CC" w:rsidRPr="00D42FDF" w:rsidRDefault="00F005CC" w:rsidP="00F005CC">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Cambria" w:hAnsi="Cambria"/>
          <w:sz w:val="24"/>
          <w:szCs w:val="24"/>
        </w:rPr>
      </w:pPr>
      <w:r w:rsidRPr="00D42FDF">
        <w:rPr>
          <w:rFonts w:ascii="Cambria" w:hAnsi="Cambria"/>
          <w:sz w:val="24"/>
          <w:szCs w:val="24"/>
        </w:rPr>
        <w:t xml:space="preserve"> posibile obligații de servitute; - nu este cazul</w:t>
      </w:r>
    </w:p>
    <w:p w14:paraId="126DE08E" w14:textId="77777777" w:rsidR="00E65304" w:rsidRDefault="00D42FDF" w:rsidP="00E65304">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Cambria" w:hAnsi="Cambria"/>
          <w:sz w:val="24"/>
          <w:szCs w:val="24"/>
        </w:rPr>
      </w:pPr>
      <w:r w:rsidRPr="00D42FDF">
        <w:rPr>
          <w:rFonts w:ascii="Cambria" w:hAnsi="Cambria"/>
          <w:sz w:val="24"/>
          <w:szCs w:val="24"/>
        </w:rPr>
        <w:t>condiționări</w:t>
      </w:r>
      <w:r w:rsidR="00F005CC" w:rsidRPr="00D42FDF">
        <w:rPr>
          <w:rFonts w:ascii="Cambria" w:hAnsi="Cambria"/>
          <w:sz w:val="24"/>
          <w:szCs w:val="24"/>
        </w:rPr>
        <w:t xml:space="preserve"> constructive determinate de starea tehnică şi de sistemul constructiv al unor </w:t>
      </w:r>
      <w:r w:rsidRPr="00D42FDF">
        <w:rPr>
          <w:rFonts w:ascii="Cambria" w:hAnsi="Cambria"/>
          <w:sz w:val="24"/>
          <w:szCs w:val="24"/>
        </w:rPr>
        <w:t>construcții</w:t>
      </w:r>
      <w:r w:rsidR="00F005CC" w:rsidRPr="00D42FDF">
        <w:rPr>
          <w:rFonts w:ascii="Cambria" w:hAnsi="Cambria"/>
          <w:sz w:val="24"/>
          <w:szCs w:val="24"/>
        </w:rPr>
        <w:t xml:space="preserve"> existente în amplasament, asupra cărora se vor face lucrări de </w:t>
      </w:r>
      <w:r w:rsidRPr="00D42FDF">
        <w:rPr>
          <w:rFonts w:ascii="Cambria" w:hAnsi="Cambria"/>
          <w:sz w:val="24"/>
          <w:szCs w:val="24"/>
        </w:rPr>
        <w:t>intervenții</w:t>
      </w:r>
      <w:r w:rsidR="00F005CC" w:rsidRPr="00D42FDF">
        <w:rPr>
          <w:rFonts w:ascii="Cambria" w:hAnsi="Cambria"/>
          <w:sz w:val="24"/>
          <w:szCs w:val="24"/>
        </w:rPr>
        <w:t>, după caz</w:t>
      </w:r>
    </w:p>
    <w:p w14:paraId="561F6091" w14:textId="0C3CC568" w:rsidR="00D42FDF" w:rsidRPr="00E65304" w:rsidRDefault="00D42FDF" w:rsidP="00E65304">
      <w:pPr>
        <w:autoSpaceDE w:val="0"/>
        <w:autoSpaceDN w:val="0"/>
        <w:adjustRightInd w:val="0"/>
        <w:spacing w:line="240" w:lineRule="auto"/>
        <w:ind w:firstLine="706"/>
        <w:jc w:val="both"/>
        <w:rPr>
          <w:rFonts w:ascii="Cambria" w:hAnsi="Cambria"/>
          <w:sz w:val="24"/>
          <w:szCs w:val="24"/>
        </w:rPr>
      </w:pPr>
      <w:r w:rsidRPr="00E65304">
        <w:rPr>
          <w:rFonts w:ascii="Cambria" w:hAnsi="Cambria"/>
          <w:sz w:val="24"/>
          <w:szCs w:val="24"/>
        </w:rPr>
        <w:t xml:space="preserve">Corpul C10 propus pentru reabilitare, consolidare, modernizare are o suprafață construită la sol desfășurată de 1716 mp, regim de inaltime </w:t>
      </w:r>
      <w:r w:rsidR="00974E27" w:rsidRPr="00E65304">
        <w:rPr>
          <w:rFonts w:ascii="Cambria" w:hAnsi="Cambria"/>
          <w:sz w:val="24"/>
          <w:szCs w:val="24"/>
        </w:rPr>
        <w:t>–</w:t>
      </w:r>
      <w:r w:rsidRPr="00E65304">
        <w:rPr>
          <w:rFonts w:ascii="Cambria" w:hAnsi="Cambria"/>
          <w:sz w:val="24"/>
          <w:szCs w:val="24"/>
        </w:rPr>
        <w:t>P</w:t>
      </w:r>
      <w:r w:rsidR="00974E27" w:rsidRPr="00E65304">
        <w:rPr>
          <w:rFonts w:ascii="Cambria" w:hAnsi="Cambria"/>
          <w:sz w:val="24"/>
          <w:szCs w:val="24"/>
        </w:rPr>
        <w:t xml:space="preserve"> </w:t>
      </w:r>
      <w:r w:rsidRPr="00E65304">
        <w:rPr>
          <w:rFonts w:ascii="Cambria" w:hAnsi="Cambria"/>
          <w:sz w:val="24"/>
          <w:szCs w:val="24"/>
        </w:rPr>
        <w:t>inalt, functiunea de atelier revizie utilaje rutiere din cadrul Regiei Autonome Drumuri Județene Argeș.</w:t>
      </w:r>
    </w:p>
    <w:p w14:paraId="0CC87305" w14:textId="77777777" w:rsidR="00D42FDF" w:rsidRPr="00E65304" w:rsidRDefault="00D42FDF" w:rsidP="00E65304">
      <w:pPr>
        <w:pStyle w:val="Titlu3"/>
        <w:spacing w:before="0" w:after="160" w:line="360" w:lineRule="auto"/>
        <w:ind w:firstLine="706"/>
        <w:jc w:val="both"/>
        <w:rPr>
          <w:b w:val="0"/>
          <w:sz w:val="24"/>
          <w:szCs w:val="24"/>
          <w:lang w:val="pt-BR"/>
        </w:rPr>
      </w:pPr>
      <w:r w:rsidRPr="00E65304">
        <w:rPr>
          <w:b w:val="0"/>
          <w:sz w:val="24"/>
          <w:szCs w:val="24"/>
          <w:lang w:val="pt-BR"/>
        </w:rPr>
        <w:t>Având în vedere ca Hala (Corpului C10), prezinta deficiențe majore privind instalația electrica (atât instalația de 220 V cât si cea de 380 V), sistemul de iluminat atât interior cât și exterior, hidroizolația la acoperișul halei,sistemul de scurgere a apelor pluvial, tâmplăria metalică(uși, ferestre) la toată hala, instalația termică, instalația de alimentare cu apă, grupurile sanitare, sistemul de canalizare, vestiarele, sistemul de aerisire (atât ușile cât și ferestrele) etc., acestea având durata de funcționare depășită fără să fi fost efectuate lucrări de întreținere majore, pentru buna desfășurare a activității privind revizia și întreținerea parcului auto și a utilajelor din dotarea RAJD Argeș și pentru creeare unor condiții de muncă corespunzătoare cu respectarea normelor de mediu și normelor de protecția muncii prevăzute în legislația în vigoare actualizată, se impune reabilitarea, consolidarea și modernizarea acestui corp C10 cât de curând posibil.</w:t>
      </w:r>
    </w:p>
    <w:p w14:paraId="00F14037" w14:textId="77777777" w:rsidR="00D42FDF" w:rsidRPr="00D42FDF" w:rsidRDefault="00D42FDF" w:rsidP="00D42FDF">
      <w:pPr>
        <w:pStyle w:val="Titlu3"/>
        <w:spacing w:before="0" w:after="0" w:line="360" w:lineRule="auto"/>
        <w:ind w:firstLine="706"/>
        <w:jc w:val="both"/>
        <w:rPr>
          <w:b w:val="0"/>
          <w:sz w:val="24"/>
          <w:szCs w:val="24"/>
          <w:lang w:val="pt-BR"/>
        </w:rPr>
      </w:pPr>
      <w:r w:rsidRPr="00D42FDF">
        <w:rPr>
          <w:b w:val="0"/>
          <w:sz w:val="24"/>
          <w:szCs w:val="24"/>
          <w:lang w:val="pt-BR"/>
        </w:rPr>
        <w:t xml:space="preserve">De asemenea avand în vedere volumul mare al documentelor/documentaţiilor tehnice și economice aferente obiectivelor de investiţii realizate, documentații care necesită arhivare și depozitare conform normativelor în vigoare pentru perioade de timp distincte, perioade stabilite în mod clar de legislația specifică actualizată, se impune construcția unui nou </w:t>
      </w:r>
      <w:r w:rsidRPr="007229A6">
        <w:rPr>
          <w:b w:val="0"/>
          <w:sz w:val="24"/>
          <w:szCs w:val="24"/>
          <w:lang w:val="pt-BR"/>
        </w:rPr>
        <w:t xml:space="preserve">corp de </w:t>
      </w:r>
      <w:r w:rsidRPr="00D42FDF">
        <w:rPr>
          <w:b w:val="0"/>
          <w:sz w:val="24"/>
          <w:szCs w:val="24"/>
          <w:lang w:val="pt-BR"/>
        </w:rPr>
        <w:t>clădire cu destinatia arhivă.</w:t>
      </w:r>
    </w:p>
    <w:p w14:paraId="423936B4" w14:textId="77777777" w:rsidR="00D42FDF" w:rsidRPr="00D42FDF" w:rsidRDefault="00D42FDF" w:rsidP="00D42FDF">
      <w:pPr>
        <w:jc w:val="both"/>
        <w:rPr>
          <w:rFonts w:ascii="Cambria" w:hAnsi="Cambria"/>
          <w:sz w:val="24"/>
          <w:szCs w:val="24"/>
          <w:lang w:val="pt-BR" w:eastAsia="hi-IN" w:bidi="hi-IN"/>
        </w:rPr>
      </w:pPr>
      <w:r w:rsidRPr="00D42FDF">
        <w:rPr>
          <w:rFonts w:ascii="Cambria" w:hAnsi="Cambria"/>
          <w:sz w:val="24"/>
          <w:szCs w:val="24"/>
          <w:lang w:val="pt-BR" w:eastAsia="hi-IN" w:bidi="hi-IN"/>
        </w:rPr>
        <w:t xml:space="preserve">Corpul de clădire </w:t>
      </w:r>
      <w:r w:rsidRPr="00D42FDF">
        <w:rPr>
          <w:rFonts w:ascii="Cambria" w:hAnsi="Cambria"/>
          <w:sz w:val="24"/>
          <w:szCs w:val="24"/>
          <w:lang w:val="pt-BR"/>
        </w:rPr>
        <w:t xml:space="preserve">cu destinaţia – arhivă </w:t>
      </w:r>
      <w:r w:rsidRPr="00D42FDF">
        <w:rPr>
          <w:rFonts w:ascii="Cambria" w:hAnsi="Cambria"/>
          <w:bCs/>
          <w:sz w:val="24"/>
          <w:szCs w:val="24"/>
          <w:lang w:val="pt-BR"/>
        </w:rPr>
        <w:t xml:space="preserve">va avea o suprafaţă </w:t>
      </w:r>
      <w:r w:rsidR="00974E27">
        <w:rPr>
          <w:rFonts w:ascii="Cambria" w:hAnsi="Cambria"/>
          <w:bCs/>
          <w:sz w:val="24"/>
          <w:szCs w:val="24"/>
          <w:lang w:val="pt-BR"/>
        </w:rPr>
        <w:t xml:space="preserve"> construita</w:t>
      </w:r>
      <w:r w:rsidRPr="00D42FDF">
        <w:rPr>
          <w:rFonts w:ascii="Cambria" w:hAnsi="Cambria"/>
          <w:bCs/>
          <w:sz w:val="24"/>
          <w:szCs w:val="24"/>
          <w:lang w:val="pt-BR"/>
        </w:rPr>
        <w:t xml:space="preserve"> de 200mp</w:t>
      </w:r>
      <w:r w:rsidR="00974E27">
        <w:rPr>
          <w:rFonts w:ascii="Cambria" w:hAnsi="Cambria"/>
          <w:bCs/>
          <w:sz w:val="24"/>
          <w:szCs w:val="24"/>
          <w:lang w:val="pt-BR"/>
        </w:rPr>
        <w:t xml:space="preserve"> si suprafata desfasurata de 400 mp</w:t>
      </w:r>
      <w:r w:rsidRPr="00D42FDF">
        <w:rPr>
          <w:rFonts w:ascii="Cambria" w:hAnsi="Cambria"/>
          <w:bCs/>
          <w:sz w:val="24"/>
          <w:szCs w:val="24"/>
          <w:lang w:val="pt-BR"/>
        </w:rPr>
        <w:t>, un regim de înălţime P+1E și se realiz</w:t>
      </w:r>
      <w:r w:rsidR="00974E27">
        <w:rPr>
          <w:rFonts w:ascii="Cambria" w:hAnsi="Cambria"/>
          <w:bCs/>
          <w:sz w:val="24"/>
          <w:szCs w:val="24"/>
          <w:lang w:val="pt-BR"/>
        </w:rPr>
        <w:t>ez</w:t>
      </w:r>
      <w:r w:rsidRPr="00D42FDF">
        <w:rPr>
          <w:rFonts w:ascii="Cambria" w:hAnsi="Cambria"/>
          <w:bCs/>
          <w:sz w:val="24"/>
          <w:szCs w:val="24"/>
          <w:lang w:val="pt-BR"/>
        </w:rPr>
        <w:t xml:space="preserve">a pe amplasamenul </w:t>
      </w:r>
      <w:r w:rsidRPr="00D42FDF">
        <w:rPr>
          <w:rFonts w:ascii="Cambria" w:hAnsi="Cambria"/>
          <w:bCs/>
          <w:i/>
          <w:sz w:val="24"/>
          <w:szCs w:val="24"/>
          <w:lang w:val="pt-BR"/>
        </w:rPr>
        <w:t xml:space="preserve">Corpului de clădire C14 – garaj </w:t>
      </w:r>
      <w:r w:rsidRPr="00D42FDF">
        <w:rPr>
          <w:rFonts w:ascii="Cambria" w:hAnsi="Cambria"/>
          <w:bCs/>
          <w:sz w:val="24"/>
          <w:szCs w:val="24"/>
          <w:lang w:val="pt-BR"/>
        </w:rPr>
        <w:t>(propus pentru desfiinţare/demolare, intrucat acest garaj se afla intr-o stare avansata de degradare ce nu mai permite reabilitare), cu asigurarea unei retrageri minime de 4,00m fata de limita de proprietate din partea de sud –est.</w:t>
      </w:r>
    </w:p>
    <w:p w14:paraId="27F45E20" w14:textId="77777777" w:rsidR="00D42FDF" w:rsidRDefault="00D42FDF" w:rsidP="00D42FDF">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Cambria" w:hAnsi="Cambria"/>
          <w:sz w:val="24"/>
          <w:szCs w:val="24"/>
        </w:rPr>
      </w:pPr>
      <w:r w:rsidRPr="00D42FDF">
        <w:rPr>
          <w:rFonts w:ascii="Cambria" w:hAnsi="Cambria"/>
          <w:sz w:val="24"/>
          <w:szCs w:val="24"/>
        </w:rPr>
        <w:t>reglementări urbanistice aplicabile zonei conform documentaţiilor de urbanism aprobate - plan urbanistic general/plan urbanistic zonal şi regulamentul local de urbanism aferent</w:t>
      </w:r>
    </w:p>
    <w:p w14:paraId="64CBC28C" w14:textId="77777777" w:rsidR="00A9658B" w:rsidRDefault="00A9658B" w:rsidP="00E65304">
      <w:pPr>
        <w:pStyle w:val="Listparagraf"/>
        <w:widowControl w:val="0"/>
        <w:tabs>
          <w:tab w:val="left" w:pos="548"/>
          <w:tab w:val="left" w:pos="2019"/>
          <w:tab w:val="left" w:pos="3255"/>
          <w:tab w:val="left" w:pos="3721"/>
          <w:tab w:val="left" w:pos="7962"/>
        </w:tabs>
        <w:autoSpaceDE w:val="0"/>
        <w:autoSpaceDN w:val="0"/>
        <w:spacing w:after="0" w:line="240" w:lineRule="auto"/>
        <w:ind w:left="0" w:right="437" w:firstLine="680"/>
        <w:contextualSpacing w:val="0"/>
        <w:jc w:val="both"/>
        <w:rPr>
          <w:rFonts w:ascii="Cambria" w:hAnsi="Cambria"/>
          <w:sz w:val="24"/>
          <w:szCs w:val="24"/>
        </w:rPr>
      </w:pPr>
      <w:r>
        <w:rPr>
          <w:rFonts w:ascii="Cambria" w:hAnsi="Cambria"/>
          <w:sz w:val="24"/>
          <w:szCs w:val="24"/>
        </w:rPr>
        <w:t>Destinația stabilită conform PUG aprobat prin HCL nr. 113/1999 prelungit cu HCL nr. 90/2010 teren situat în UTR 27-CCR27a: subzonă căi comunicație rutiere existente și construcții aferente.</w:t>
      </w:r>
    </w:p>
    <w:p w14:paraId="77F3554A" w14:textId="77777777" w:rsidR="00A9658B" w:rsidRDefault="00A9658B" w:rsidP="00E65304">
      <w:pPr>
        <w:pStyle w:val="Listparagraf"/>
        <w:widowControl w:val="0"/>
        <w:tabs>
          <w:tab w:val="left" w:pos="548"/>
          <w:tab w:val="left" w:pos="2019"/>
          <w:tab w:val="left" w:pos="3255"/>
          <w:tab w:val="left" w:pos="3721"/>
          <w:tab w:val="left" w:pos="7962"/>
        </w:tabs>
        <w:autoSpaceDE w:val="0"/>
        <w:autoSpaceDN w:val="0"/>
        <w:spacing w:after="0" w:line="240" w:lineRule="auto"/>
        <w:ind w:left="0" w:right="437" w:firstLine="680"/>
        <w:contextualSpacing w:val="0"/>
        <w:jc w:val="both"/>
        <w:rPr>
          <w:rFonts w:ascii="Cambria" w:hAnsi="Cambria"/>
          <w:sz w:val="24"/>
          <w:szCs w:val="24"/>
        </w:rPr>
      </w:pPr>
      <w:r>
        <w:rPr>
          <w:rFonts w:ascii="Cambria" w:hAnsi="Cambria"/>
          <w:sz w:val="24"/>
          <w:szCs w:val="24"/>
        </w:rPr>
        <w:t>Imobil situat în vecinătatea unui curs de apă și zona de protecție a căii ferate.</w:t>
      </w:r>
    </w:p>
    <w:p w14:paraId="4D1BEF51" w14:textId="77777777" w:rsidR="00A9658B" w:rsidRDefault="00A9658B" w:rsidP="00E65304">
      <w:pPr>
        <w:pStyle w:val="Listparagraf"/>
        <w:widowControl w:val="0"/>
        <w:tabs>
          <w:tab w:val="left" w:pos="548"/>
          <w:tab w:val="left" w:pos="2019"/>
          <w:tab w:val="left" w:pos="3255"/>
          <w:tab w:val="left" w:pos="3721"/>
          <w:tab w:val="left" w:pos="7962"/>
        </w:tabs>
        <w:autoSpaceDE w:val="0"/>
        <w:autoSpaceDN w:val="0"/>
        <w:spacing w:after="0" w:line="240" w:lineRule="auto"/>
        <w:ind w:left="0" w:right="437" w:firstLine="680"/>
        <w:contextualSpacing w:val="0"/>
        <w:jc w:val="both"/>
        <w:rPr>
          <w:rFonts w:ascii="Cambria" w:hAnsi="Cambria"/>
          <w:sz w:val="24"/>
          <w:szCs w:val="24"/>
        </w:rPr>
      </w:pPr>
      <w:r>
        <w:rPr>
          <w:rFonts w:ascii="Cambria" w:hAnsi="Cambria"/>
          <w:sz w:val="24"/>
          <w:szCs w:val="24"/>
        </w:rPr>
        <w:t>Conform HCL nr. 265/2002 teren situat in zona C.</w:t>
      </w:r>
    </w:p>
    <w:p w14:paraId="31A9D7A5" w14:textId="77777777" w:rsidR="00E65304" w:rsidRPr="00D42FDF" w:rsidRDefault="00E65304" w:rsidP="00E65304">
      <w:pPr>
        <w:pStyle w:val="Listparagraf"/>
        <w:widowControl w:val="0"/>
        <w:tabs>
          <w:tab w:val="left" w:pos="548"/>
          <w:tab w:val="left" w:pos="2019"/>
          <w:tab w:val="left" w:pos="3255"/>
          <w:tab w:val="left" w:pos="3721"/>
          <w:tab w:val="left" w:pos="7962"/>
        </w:tabs>
        <w:autoSpaceDE w:val="0"/>
        <w:autoSpaceDN w:val="0"/>
        <w:spacing w:after="0" w:line="240" w:lineRule="auto"/>
        <w:ind w:left="0" w:right="437" w:firstLine="680"/>
        <w:contextualSpacing w:val="0"/>
        <w:jc w:val="both"/>
        <w:rPr>
          <w:rFonts w:ascii="Cambria" w:hAnsi="Cambria"/>
          <w:sz w:val="24"/>
          <w:szCs w:val="24"/>
        </w:rPr>
      </w:pPr>
    </w:p>
    <w:p w14:paraId="43B8E4F2" w14:textId="77777777" w:rsidR="00A9658B" w:rsidRPr="00A9658B" w:rsidRDefault="00A9658B" w:rsidP="00A9658B">
      <w:pPr>
        <w:pStyle w:val="Listparagraf"/>
        <w:widowControl w:val="0"/>
        <w:numPr>
          <w:ilvl w:val="0"/>
          <w:numId w:val="6"/>
        </w:numPr>
        <w:tabs>
          <w:tab w:val="left" w:pos="548"/>
          <w:tab w:val="left" w:pos="2019"/>
          <w:tab w:val="left" w:pos="3255"/>
          <w:tab w:val="left" w:pos="3721"/>
          <w:tab w:val="left" w:pos="7962"/>
        </w:tabs>
        <w:autoSpaceDE w:val="0"/>
        <w:autoSpaceDN w:val="0"/>
        <w:spacing w:after="0" w:line="240" w:lineRule="auto"/>
        <w:ind w:left="279" w:right="435" w:firstLine="0"/>
        <w:contextualSpacing w:val="0"/>
        <w:jc w:val="both"/>
        <w:rPr>
          <w:rFonts w:ascii="Cambria" w:hAnsi="Cambria"/>
          <w:sz w:val="24"/>
          <w:szCs w:val="24"/>
        </w:rPr>
      </w:pPr>
      <w:r w:rsidRPr="00A9658B">
        <w:rPr>
          <w:rFonts w:ascii="Cambria" w:hAnsi="Cambria"/>
          <w:sz w:val="24"/>
          <w:szCs w:val="24"/>
        </w:rPr>
        <w:t>existenţa de monumente istorice/de arhitectură sau situri arheologice pe amplasament sau în zona imediat învecinată; existenţa condiţionărilor specifice în cazul existenţei unor zone protejate sau de protecţie.</w:t>
      </w:r>
      <w:r>
        <w:rPr>
          <w:rFonts w:ascii="Cambria" w:hAnsi="Cambria"/>
          <w:sz w:val="24"/>
          <w:szCs w:val="24"/>
        </w:rPr>
        <w:t>- nu este cazul</w:t>
      </w:r>
    </w:p>
    <w:p w14:paraId="2733EEAF" w14:textId="77777777" w:rsidR="00D42FDF" w:rsidRDefault="00D42FDF" w:rsidP="00D42FDF">
      <w:pPr>
        <w:pStyle w:val="Titlu3"/>
        <w:spacing w:before="0" w:after="0" w:line="360" w:lineRule="auto"/>
        <w:jc w:val="both"/>
        <w:rPr>
          <w:sz w:val="24"/>
          <w:szCs w:val="24"/>
        </w:rPr>
      </w:pPr>
    </w:p>
    <w:p w14:paraId="0E587017" w14:textId="77777777" w:rsidR="00A9658B" w:rsidRDefault="00A9658B" w:rsidP="00A9658B">
      <w:pPr>
        <w:pStyle w:val="Listparagraf"/>
        <w:widowControl w:val="0"/>
        <w:numPr>
          <w:ilvl w:val="1"/>
          <w:numId w:val="1"/>
        </w:numPr>
        <w:tabs>
          <w:tab w:val="left" w:pos="606"/>
        </w:tabs>
        <w:autoSpaceDE w:val="0"/>
        <w:autoSpaceDN w:val="0"/>
        <w:spacing w:before="8" w:after="0" w:line="247" w:lineRule="auto"/>
        <w:ind w:right="114"/>
        <w:contextualSpacing w:val="0"/>
        <w:jc w:val="both"/>
        <w:rPr>
          <w:rFonts w:ascii="Cambria" w:hAnsi="Cambria"/>
          <w:i/>
          <w:iCs/>
          <w:w w:val="105"/>
          <w:sz w:val="24"/>
          <w:szCs w:val="24"/>
        </w:rPr>
      </w:pPr>
      <w:r w:rsidRPr="00A9658B">
        <w:rPr>
          <w:rFonts w:ascii="Cambria" w:hAnsi="Cambria"/>
          <w:i/>
          <w:iCs/>
          <w:w w:val="105"/>
          <w:sz w:val="24"/>
          <w:szCs w:val="24"/>
        </w:rPr>
        <w:t>Descrierea succintă a obiectivului de investiţii propus din punct de vedere tehnic şi funcţional:</w:t>
      </w:r>
    </w:p>
    <w:p w14:paraId="71D0E4E4" w14:textId="77777777" w:rsidR="00A9658B" w:rsidRDefault="00A9658B" w:rsidP="00A9658B">
      <w:pPr>
        <w:pStyle w:val="Listparagraf"/>
        <w:widowControl w:val="0"/>
        <w:tabs>
          <w:tab w:val="left" w:pos="606"/>
        </w:tabs>
        <w:autoSpaceDE w:val="0"/>
        <w:autoSpaceDN w:val="0"/>
        <w:spacing w:before="8" w:after="0" w:line="247" w:lineRule="auto"/>
        <w:ind w:left="574" w:right="114"/>
        <w:contextualSpacing w:val="0"/>
        <w:jc w:val="both"/>
        <w:rPr>
          <w:rFonts w:ascii="Cambria" w:hAnsi="Cambria"/>
          <w:i/>
          <w:iCs/>
          <w:w w:val="105"/>
          <w:sz w:val="24"/>
          <w:szCs w:val="24"/>
        </w:rPr>
      </w:pPr>
    </w:p>
    <w:p w14:paraId="75E9E40E" w14:textId="77777777" w:rsidR="00A9658B" w:rsidRPr="00A9658B" w:rsidRDefault="00A9658B" w:rsidP="00A9658B">
      <w:pPr>
        <w:pStyle w:val="Listparagraf"/>
        <w:widowControl w:val="0"/>
        <w:numPr>
          <w:ilvl w:val="0"/>
          <w:numId w:val="11"/>
        </w:numPr>
        <w:tabs>
          <w:tab w:val="left" w:pos="548"/>
          <w:tab w:val="left" w:pos="2019"/>
          <w:tab w:val="left" w:pos="3255"/>
          <w:tab w:val="left" w:pos="3721"/>
          <w:tab w:val="left" w:pos="7962"/>
        </w:tabs>
        <w:autoSpaceDE w:val="0"/>
        <w:autoSpaceDN w:val="0"/>
        <w:spacing w:after="0" w:line="240" w:lineRule="auto"/>
        <w:ind w:right="435"/>
        <w:jc w:val="both"/>
        <w:rPr>
          <w:rFonts w:ascii="Cambria" w:hAnsi="Cambria"/>
          <w:sz w:val="24"/>
          <w:szCs w:val="24"/>
        </w:rPr>
      </w:pPr>
      <w:r w:rsidRPr="00A9658B">
        <w:rPr>
          <w:rFonts w:ascii="Cambria" w:hAnsi="Cambria"/>
          <w:sz w:val="24"/>
          <w:szCs w:val="24"/>
        </w:rPr>
        <w:t>Destinație și funcțiuni:</w:t>
      </w:r>
    </w:p>
    <w:p w14:paraId="28DED636" w14:textId="77777777" w:rsidR="00A9658B" w:rsidRDefault="00113080" w:rsidP="00113080">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113080">
        <w:rPr>
          <w:rFonts w:ascii="Cambria" w:hAnsi="Cambria"/>
          <w:sz w:val="24"/>
          <w:szCs w:val="24"/>
        </w:rPr>
        <w:t>Atelier revizie utilaje rutiere din cadrul Regiei Autonome Drumuri Județene Argeș</w:t>
      </w:r>
      <w:r>
        <w:rPr>
          <w:rFonts w:ascii="Cambria" w:hAnsi="Cambria"/>
          <w:sz w:val="24"/>
          <w:szCs w:val="24"/>
        </w:rPr>
        <w:t xml:space="preserve"> cu</w:t>
      </w:r>
      <w:r w:rsidRPr="00113080">
        <w:rPr>
          <w:rFonts w:ascii="Cambria" w:hAnsi="Cambria"/>
          <w:sz w:val="24"/>
          <w:szCs w:val="24"/>
        </w:rPr>
        <w:t xml:space="preserve"> desfășurare a activității privind revizia și întreținerea parcului auto și a utilajelor din administrarea RAJD Argeș, respectând totodată normele de mediu, condițiile de muncă și normele de protecția muncii actualizate</w:t>
      </w:r>
      <w:r>
        <w:rPr>
          <w:rFonts w:ascii="Cambria" w:hAnsi="Cambria"/>
          <w:sz w:val="24"/>
          <w:szCs w:val="24"/>
        </w:rPr>
        <w:t>.</w:t>
      </w:r>
    </w:p>
    <w:p w14:paraId="07CCA977" w14:textId="77777777" w:rsidR="00113080" w:rsidRDefault="00113080" w:rsidP="00113080">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113080">
        <w:rPr>
          <w:rFonts w:ascii="Cambria" w:hAnsi="Cambria"/>
          <w:sz w:val="24"/>
          <w:szCs w:val="24"/>
        </w:rPr>
        <w:t xml:space="preserve"> Clădire Arhivă </w:t>
      </w:r>
      <w:r>
        <w:rPr>
          <w:rFonts w:ascii="Cambria" w:hAnsi="Cambria"/>
          <w:sz w:val="24"/>
          <w:szCs w:val="24"/>
        </w:rPr>
        <w:t>–</w:t>
      </w:r>
      <w:r w:rsidRPr="00113080">
        <w:rPr>
          <w:rFonts w:ascii="Cambria" w:hAnsi="Cambria"/>
          <w:sz w:val="24"/>
          <w:szCs w:val="24"/>
        </w:rPr>
        <w:t xml:space="preserve"> </w:t>
      </w:r>
      <w:r>
        <w:rPr>
          <w:rFonts w:ascii="Cambria" w:hAnsi="Cambria"/>
          <w:sz w:val="24"/>
          <w:szCs w:val="24"/>
        </w:rPr>
        <w:t>primire documente, arhivare, depozitare, spațiu documentare.</w:t>
      </w:r>
    </w:p>
    <w:p w14:paraId="518DF785" w14:textId="77777777" w:rsidR="00502693" w:rsidRDefault="00502693" w:rsidP="00113080">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p>
    <w:p w14:paraId="4E5D997C" w14:textId="77777777" w:rsidR="000A4FC3" w:rsidRPr="00502693" w:rsidRDefault="00502693" w:rsidP="00502693">
      <w:pPr>
        <w:pStyle w:val="Listparagraf"/>
        <w:widowControl w:val="0"/>
        <w:numPr>
          <w:ilvl w:val="0"/>
          <w:numId w:val="11"/>
        </w:numPr>
        <w:tabs>
          <w:tab w:val="left" w:pos="548"/>
          <w:tab w:val="left" w:pos="2019"/>
          <w:tab w:val="left" w:pos="3255"/>
          <w:tab w:val="left" w:pos="3721"/>
          <w:tab w:val="left" w:pos="7962"/>
        </w:tabs>
        <w:autoSpaceDE w:val="0"/>
        <w:autoSpaceDN w:val="0"/>
        <w:spacing w:after="0" w:line="240" w:lineRule="auto"/>
        <w:ind w:right="435"/>
        <w:jc w:val="both"/>
        <w:rPr>
          <w:rFonts w:ascii="Cambria" w:hAnsi="Cambria"/>
          <w:sz w:val="24"/>
          <w:szCs w:val="24"/>
        </w:rPr>
      </w:pPr>
      <w:r w:rsidRPr="00502693">
        <w:rPr>
          <w:rFonts w:ascii="Cambria" w:hAnsi="Cambria"/>
          <w:sz w:val="24"/>
          <w:szCs w:val="24"/>
        </w:rPr>
        <w:t>caracteristici, parametri şi date tehnice specifice, preconizate</w:t>
      </w:r>
    </w:p>
    <w:p w14:paraId="77D600A9" w14:textId="77777777" w:rsidR="000A4FC3" w:rsidRPr="00D42FDF" w:rsidRDefault="000A4FC3" w:rsidP="000A4FC3">
      <w:pPr>
        <w:pStyle w:val="Listparagraf"/>
        <w:widowControl w:val="0"/>
        <w:tabs>
          <w:tab w:val="left" w:pos="548"/>
          <w:tab w:val="left" w:pos="2019"/>
          <w:tab w:val="left" w:pos="3255"/>
          <w:tab w:val="left" w:pos="3721"/>
          <w:tab w:val="left" w:pos="7962"/>
        </w:tabs>
        <w:autoSpaceDE w:val="0"/>
        <w:autoSpaceDN w:val="0"/>
        <w:spacing w:after="0" w:line="240" w:lineRule="auto"/>
        <w:ind w:left="279" w:right="435"/>
        <w:contextualSpacing w:val="0"/>
        <w:jc w:val="both"/>
        <w:rPr>
          <w:rFonts w:ascii="Verdana" w:hAnsi="Verdana"/>
          <w:sz w:val="24"/>
          <w:szCs w:val="24"/>
        </w:rPr>
      </w:pPr>
    </w:p>
    <w:p w14:paraId="67E452B2" w14:textId="77777777" w:rsidR="00502693" w:rsidRP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Având în vedere starea precară a Halei (Corpului C10), aceasta prezentând deficiențe majore privind instalația electrica (atât instalația de 220 V cât ți cea de 380 V), sistemul de iluminat atât interior cât și exterior, hidroizolația la acoperișul halei,sistemul de scurgere a apelor pluviale, tâmplăria metalică (uși, ferestre) la toată hala, instalația termică, instalația de alimentare cu apă, grupurile sanitare, sistemul de canalizare, vestiarele, sistemul de aerisire (atât ușile cât și ferestrele) etc., acestea având durata de funcționare depășită fără să fi fost efectuate lucrări de întreținere majore, pentru buna desfășurare a activității privind revizia și întreținerea parcului auto și a utilajelor din dotarea RAJD Argeș și pentru creeare unor condiții de muncă corespunzătoare cu respectarea normelor de mediu și de protecția muncii prevăzute în legislația în vigoare actualizată, se impune reabilitarea, consolidarea și modernizarea acestui corp C10 cât de curând posibil.</w:t>
      </w:r>
    </w:p>
    <w:p w14:paraId="3D4567E2" w14:textId="77777777" w:rsidR="00502693" w:rsidRPr="00502693" w:rsidRDefault="00502693" w:rsidP="00502693">
      <w:pPr>
        <w:pStyle w:val="Listparagraf"/>
        <w:widowControl w:val="0"/>
        <w:tabs>
          <w:tab w:val="left" w:pos="567"/>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 xml:space="preserve"> Deasemenea av</w:t>
      </w:r>
      <w:r>
        <w:rPr>
          <w:rFonts w:ascii="Cambria" w:hAnsi="Cambria"/>
          <w:sz w:val="24"/>
          <w:szCs w:val="24"/>
        </w:rPr>
        <w:t>â</w:t>
      </w:r>
      <w:r w:rsidRPr="00502693">
        <w:rPr>
          <w:rFonts w:ascii="Cambria" w:hAnsi="Cambria"/>
          <w:sz w:val="24"/>
          <w:szCs w:val="24"/>
        </w:rPr>
        <w:t>nd în vedere volumul mare de documentații rezultate din activitatea desfășurată de către toate direcțiile și serviciile din cadrul Consiliului Județean Argeș, documentații care necesită arhivare și depozitare conform normativelor în vigoare pentru perioade de timp distincte, perioade stabilite în mod clar de legislația specifică actualizată și tinând cont de faptul că spațiile existente din cadrul Consiliului Județean Argeș repartizate pentru această activitate sunt insuficiente, se impune construcția unui nou corp de clădire cu această destinație.</w:t>
      </w:r>
    </w:p>
    <w:p w14:paraId="2AAF0E30" w14:textId="77777777" w:rsidR="00502693" w:rsidRP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 xml:space="preserve">   Acest corp nou de clădire se preconizează a se construi pe amplasamentul unde în prezent se află Garajul-identificat cadastral cu nr.88447-C14, suprafață construită și desfășurată fiind de 200 mp, conform extrasului de Carte Funciară eliberat de către O.C.P.I.</w:t>
      </w:r>
    </w:p>
    <w:p w14:paraId="18C00D0C" w14:textId="77777777" w:rsidR="00502693" w:rsidRPr="005D4BB5"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D4BB5">
        <w:rPr>
          <w:rFonts w:ascii="Cambria" w:hAnsi="Cambria"/>
          <w:sz w:val="24"/>
          <w:szCs w:val="24"/>
        </w:rPr>
        <w:t xml:space="preserve">   Pentru a se putea construi corpul nou, se vor demara procedurile de întocmire a documentațiilor pentru desființare/demolare a corpului C14-Garaj.</w:t>
      </w:r>
      <w:r w:rsidR="00903860" w:rsidRPr="005D4BB5">
        <w:rPr>
          <w:rFonts w:ascii="Cambria" w:hAnsi="Cambria"/>
          <w:sz w:val="24"/>
          <w:szCs w:val="24"/>
        </w:rPr>
        <w:t xml:space="preserve"> (care face obiectul altei documentații)</w:t>
      </w:r>
    </w:p>
    <w:p w14:paraId="1AC15563" w14:textId="77777777" w:rsidR="00502693" w:rsidRP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 xml:space="preserve"> În urma constatǎrilor menționate mai sus, se va solicita consultanțǎ de specialitate  pentru efectuarea expertizǎrii tehnice a celor menționate mai sus, în raport cu  cerințele  fundamentale de calitate din  legislația în vigoare (Legea nr. 10/1995 privind calitatea în construcţii, republicatǎ).</w:t>
      </w:r>
    </w:p>
    <w:p w14:paraId="05F56A25" w14:textId="77777777" w:rsidR="004773F6" w:rsidRP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 xml:space="preserve"> Expertul tehnic va stabili soluțiile tehnice ce se impun a fi implementate pentru realizarea celor propuse la acest obiectiv de investiții</w:t>
      </w:r>
    </w:p>
    <w:p w14:paraId="32F5C33E" w14:textId="77777777" w:rsidR="00502693" w:rsidRP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Prin Reabilitarea, Consolidarea, Modernizarea corpului de clădire C10 situat în municipiul Pitești, Str.George Coșbuc, Nr.40, județul Argeș se vor asigura condiții optime de desfășurare a activității privind revizia și întreținerea parcului auto și a utilajelor din administrarea RAJD Argeș, respectând totodată normele de mediu, condițiile de muncă și normele de protecția muncii actualizate.</w:t>
      </w:r>
    </w:p>
    <w:p w14:paraId="194FE509" w14:textId="77777777" w:rsidR="00502693" w:rsidRP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 xml:space="preserve">   Prin lucrările de schimbare a tâmplăriei metalice (uși ,ferestre) la toată hala cu tâmplărie PVC cu geam termopan, înlocuirea ușilor de acces ale halei cu uși industriale cu panouri de tip sandwich, cu ușă pietonală integrată, deschidere verticală și acționare electrică, se va asigura atât accesul facil în incinta halei, iluminatul natural, dar și aerisirea corespunzătoare a incintei.</w:t>
      </w:r>
    </w:p>
    <w:p w14:paraId="291256FF" w14:textId="77777777" w:rsidR="00502693" w:rsidRP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 xml:space="preserve">   În concluzie prin Reabilitarea, Consolidarea și Modernizarea corpului de clădire C10 (Hala) se rezolvă toate deficiențele prezentate și pentru aceasta se impune realizarea celor prezentate.</w:t>
      </w:r>
    </w:p>
    <w:p w14:paraId="3FA04E7A" w14:textId="77777777" w:rsidR="00502693" w:rsidRP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 xml:space="preserve">   Referitor la necesitatea construirii unui corp nou cu destinația arhivă, acest lucru facilitează într-un mod organizat asigurându-se toate condițiile prevăzute de legislația specifică în vigoare și actualizată privind arhivarea documentațiilor tehnico-economice și juridice din cadrul Consiliului Județean Argeș pentru perioade de timp specifice fiecărei documentații.</w:t>
      </w:r>
    </w:p>
    <w:p w14:paraId="03EF6FFF" w14:textId="77777777" w:rsid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02693">
        <w:rPr>
          <w:rFonts w:ascii="Cambria" w:hAnsi="Cambria"/>
          <w:sz w:val="24"/>
          <w:szCs w:val="24"/>
        </w:rPr>
        <w:t xml:space="preserve">  Clădirea propriu-zisă va avea o suprafață de aproximativ 200 mp pe nivel, fiind compusă din Parter+Etaj și având atât la parter cât și la etaj, câte două birouri, grup sanitar și cameră tehnică.</w:t>
      </w:r>
    </w:p>
    <w:p w14:paraId="13A83CAA" w14:textId="77777777" w:rsidR="00502693" w:rsidRDefault="00502693" w:rsidP="00502693">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Trebuchet MS" w:hAnsi="Trebuchet MS"/>
          <w:sz w:val="24"/>
          <w:szCs w:val="24"/>
        </w:rPr>
      </w:pPr>
      <w:r w:rsidRPr="00576F26">
        <w:rPr>
          <w:rFonts w:ascii="Trebuchet MS" w:hAnsi="Trebuchet MS"/>
          <w:sz w:val="24"/>
          <w:szCs w:val="24"/>
        </w:rPr>
        <w:t xml:space="preserve">      </w:t>
      </w:r>
      <w:r w:rsidRPr="00502693">
        <w:rPr>
          <w:rFonts w:ascii="Cambria" w:hAnsi="Cambria"/>
          <w:sz w:val="24"/>
          <w:szCs w:val="24"/>
        </w:rPr>
        <w:t>Nerealizarea acestui obiectiv, respectiv neefectuarea Reabilitării, Consolidării, Modernizării halei Corp C10 și neînceperea construirii corpului cu destinația arhivă va avea repercusiuni negative privind desfășurarea activității specifice celor două activități distincte  și nu se vor asigura condiții de muncă corespunzătoare cu respectarea normelor de mediu și de protecția muncii prevăzute în legislația în vigoare actualizată.</w:t>
      </w:r>
      <w:r w:rsidRPr="00576F26">
        <w:rPr>
          <w:rFonts w:ascii="Trebuchet MS" w:hAnsi="Trebuchet MS"/>
          <w:sz w:val="24"/>
          <w:szCs w:val="24"/>
        </w:rPr>
        <w:t xml:space="preserve"> </w:t>
      </w:r>
      <w:r w:rsidRPr="00225B08">
        <w:rPr>
          <w:rFonts w:ascii="Trebuchet MS" w:hAnsi="Trebuchet MS"/>
          <w:sz w:val="24"/>
          <w:szCs w:val="24"/>
        </w:rPr>
        <w:t xml:space="preserve">     </w:t>
      </w:r>
    </w:p>
    <w:p w14:paraId="382C13FC"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DESCRIEREA SOLUTIEI PROPUSE</w:t>
      </w:r>
    </w:p>
    <w:p w14:paraId="0E07764E"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Reabilitarea, Consolidarea și Modernizarea corpului de clădire C10 (Hala) cu pastrarea functiunii actuale -  Atelier revizie utilaje rutiere din cadrul Regiei Autonome Drumuri Județene Argeș, a suprafetei de 1716 mp, respectiv a regimului de inaltime (parter) si asigurarea unor condiții optime de desfășurare a activității privind revizia și întreținerea parcului auto și a utilajelor din administrarea RAJD Argeș, respectând totodată normele de mediu, condițiile de muncă și normele de protecția muncii actualizate</w:t>
      </w:r>
    </w:p>
    <w:p w14:paraId="4F5233F3"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Lucrari propuse:</w:t>
      </w:r>
    </w:p>
    <w:p w14:paraId="1F9FD229"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schimbarea tâmplăriei metalice (uși ,ferestre) cu tâmplărie PVC cu geam termopan;</w:t>
      </w:r>
    </w:p>
    <w:p w14:paraId="514E436A"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înlocuirea ușilor de acces ale corpului C10 cu uși industriale cu panouri de tip sandwich, cu ușă pietonală integrată, deschidere verticală și acționare electrică, asigurandu-se accesul facil, iluminatul natural, dar și aerisirea corespunzătoare a incintei.</w:t>
      </w:r>
    </w:p>
    <w:p w14:paraId="427D0F27"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inlocuirea instalației electrica (atât instalația de 220 V cât si cea de 380 V);</w:t>
      </w:r>
    </w:p>
    <w:p w14:paraId="52BB163F"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inlocuirea hidroizolației la acoperișul halei;</w:t>
      </w:r>
    </w:p>
    <w:p w14:paraId="6E5148E0"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refacerea sistemului de scurgere a apelor pluviale</w:t>
      </w:r>
    </w:p>
    <w:p w14:paraId="3F6598FC"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refacerea instalației termice, instalațiaei de alimentare cu apă, grupurile sanitare, sistemul de canalizare, vestiarele;</w:t>
      </w:r>
    </w:p>
    <w:p w14:paraId="37AACCB2"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p>
    <w:p w14:paraId="2E7B97A4"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Construire Clădire Arhivă - va avea o suprafaţă totală de 200mp, un regim de înălţime P+1E și se realiza pe amplasamenul Corpului de clădire C14 – garaj (propus pentru desfiinţare/demolare, intrucat acest garaj se afla intr-o stare avansata de degradare ce nu mai permite reabilitare), cu asigurarea unei retrageri minime de 4,00m fata de limita de proprietate din partea de sud –est.</w:t>
      </w:r>
    </w:p>
    <w:p w14:paraId="56753349"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Necesitatea si oportunitatea construirii unei cladiri arhiva rezulta din volumul mare al documentelor/documentaţiilor tehnice și economice aferente obiectivelor de investiţii realizate, documentații care necesită arhivare și depozitare conform normativelor în vigoare pentru perioade de timp distincte, perioade stabilite în mod clar de legislația specifică actualizată.</w:t>
      </w:r>
    </w:p>
    <w:p w14:paraId="693D6703"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Lucrari propuse:</w:t>
      </w:r>
    </w:p>
    <w:p w14:paraId="73A5C2B7"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-desfiintarea Corpului de clădire C14 – garaj aflat intr-o stare avansata de degradare ce nu mai permite reabilitarea, in vederea utilizarii amplasamentului acestuia pentru construirea cladirii - arhiva cu asigurarea unei retrageri minime de 4,00m fata de limita de proprietate din partea de sud –est;</w:t>
      </w:r>
    </w:p>
    <w:p w14:paraId="392BE483"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construirea cladirii arhiva utilizandu-se amplasamentul garajului – C14 desfiintat</w:t>
      </w:r>
    </w:p>
    <w:p w14:paraId="63EA3D25"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xml:space="preserve">Corpul de clădire C14 – garaj ce urmează a fi desființată se încadrează în categoria “D” de importanță în conformitate cu HG 766 /NOV. 1997, grad de rezistență la foc -II şi la clasa “III” de importanță conform codului de proiectare seismică P100/1-2013.     </w:t>
      </w:r>
    </w:p>
    <w:p w14:paraId="2C38A031"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Pentru desfiintarea Corpului de clădire C14 – garaj aflat intr-o stare avansata de degradare ce nu mai permite reabilitarea se vor parcurge urmatoarele etape:</w:t>
      </w:r>
    </w:p>
    <w:p w14:paraId="136632EC"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debransarea de la retelele de utilitati existente pe amplasament</w:t>
      </w:r>
    </w:p>
    <w:p w14:paraId="52BC4746"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-desfiintarea propriu-zisa a cladirii – C14 garaj</w:t>
      </w:r>
    </w:p>
    <w:p w14:paraId="1C072378"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stocarea temporara a deseurilor rezultate din desfiintarea garajului;</w:t>
      </w:r>
    </w:p>
    <w:p w14:paraId="58E880AB"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recuperarea/valorificarea deseurilor se va face pe baza de contracte cu firme autorizate in acest sens.</w:t>
      </w:r>
    </w:p>
    <w:p w14:paraId="6A9D044C"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Cladirea arhiva propusa va avea urmatorul sistem constructiv:</w:t>
      </w:r>
    </w:p>
    <w:p w14:paraId="24BAD232"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-Fundaţie continuă din b.a., soclu din b.a. prevăzut la partea superioară şi inferioară cu centură din b.a.</w:t>
      </w:r>
    </w:p>
    <w:p w14:paraId="2E1E81EF"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Structura de rezisten</w:t>
      </w:r>
      <w:r w:rsidR="00211697">
        <w:rPr>
          <w:rFonts w:ascii="Cambria" w:hAnsi="Cambria"/>
          <w:sz w:val="24"/>
          <w:szCs w:val="24"/>
        </w:rPr>
        <w:t xml:space="preserve">ţă este din zidărie de cărămidă </w:t>
      </w:r>
      <w:r w:rsidRPr="00565126">
        <w:rPr>
          <w:rFonts w:ascii="Cambria" w:hAnsi="Cambria"/>
          <w:sz w:val="24"/>
          <w:szCs w:val="24"/>
        </w:rPr>
        <w:t xml:space="preserve"> şi centuri de b.a.</w:t>
      </w:r>
    </w:p>
    <w:p w14:paraId="636B8962"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xml:space="preserve">-Pereti din zidarie </w:t>
      </w:r>
      <w:r w:rsidR="00211697">
        <w:rPr>
          <w:rFonts w:ascii="Cambria" w:hAnsi="Cambria"/>
          <w:sz w:val="24"/>
          <w:szCs w:val="24"/>
        </w:rPr>
        <w:t>30</w:t>
      </w:r>
      <w:r w:rsidRPr="00565126">
        <w:rPr>
          <w:rFonts w:ascii="Cambria" w:hAnsi="Cambria"/>
          <w:sz w:val="24"/>
          <w:szCs w:val="24"/>
        </w:rPr>
        <w:t xml:space="preserve"> cm grosime, tencuiți și </w:t>
      </w:r>
      <w:r w:rsidR="00211697">
        <w:rPr>
          <w:rFonts w:ascii="Cambria" w:hAnsi="Cambria"/>
          <w:sz w:val="24"/>
          <w:szCs w:val="24"/>
        </w:rPr>
        <w:t>finisati.</w:t>
      </w:r>
    </w:p>
    <w:p w14:paraId="2F827375"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-Tâmplăria exterioară este din PVC</w:t>
      </w:r>
      <w:r w:rsidR="00211697">
        <w:rPr>
          <w:rFonts w:ascii="Cambria" w:hAnsi="Cambria"/>
          <w:sz w:val="24"/>
          <w:szCs w:val="24"/>
        </w:rPr>
        <w:t xml:space="preserve"> 7 camere</w:t>
      </w:r>
      <w:r w:rsidRPr="00565126">
        <w:rPr>
          <w:rFonts w:ascii="Cambria" w:hAnsi="Cambria"/>
          <w:sz w:val="24"/>
          <w:szCs w:val="24"/>
        </w:rPr>
        <w:t xml:space="preserve"> cu geam termoizolant</w:t>
      </w:r>
      <w:r w:rsidR="00211697">
        <w:rPr>
          <w:rFonts w:ascii="Cambria" w:hAnsi="Cambria"/>
          <w:sz w:val="24"/>
          <w:szCs w:val="24"/>
        </w:rPr>
        <w:t xml:space="preserve"> tripan, rezistent la UV, iar camerele de pastrare documente, vor fi cat mai putin vitrate si vor avea geamuri mate</w:t>
      </w:r>
      <w:r w:rsidRPr="00565126">
        <w:rPr>
          <w:rFonts w:ascii="Cambria" w:hAnsi="Cambria"/>
          <w:sz w:val="24"/>
          <w:szCs w:val="24"/>
        </w:rPr>
        <w:t>.</w:t>
      </w:r>
    </w:p>
    <w:p w14:paraId="3A9416D6" w14:textId="77777777" w:rsidR="00565126" w:rsidRP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 Acoperirea - şarpantă de lemn acoperită cu învelitoare din tiglă metalică</w:t>
      </w:r>
      <w:r w:rsidR="00211697">
        <w:rPr>
          <w:rFonts w:ascii="Cambria" w:hAnsi="Cambria"/>
          <w:sz w:val="24"/>
          <w:szCs w:val="24"/>
        </w:rPr>
        <w:t xml:space="preserve"> sau ceramica</w:t>
      </w:r>
      <w:r w:rsidRPr="00565126">
        <w:rPr>
          <w:rFonts w:ascii="Cambria" w:hAnsi="Cambria"/>
          <w:sz w:val="24"/>
          <w:szCs w:val="24"/>
        </w:rPr>
        <w:t xml:space="preserve">. </w:t>
      </w:r>
    </w:p>
    <w:p w14:paraId="5E3CE695" w14:textId="77777777" w:rsid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-Compartimentarile interioare sunt din zidarie de cărămidă</w:t>
      </w:r>
      <w:r w:rsidR="00211697">
        <w:rPr>
          <w:rFonts w:ascii="Cambria" w:hAnsi="Cambria"/>
          <w:sz w:val="24"/>
          <w:szCs w:val="24"/>
        </w:rPr>
        <w:t>.</w:t>
      </w:r>
    </w:p>
    <w:p w14:paraId="6166CFF9" w14:textId="77777777" w:rsidR="00211697" w:rsidRPr="00565126" w:rsidRDefault="00211697"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Pr>
          <w:rFonts w:ascii="Cambria" w:hAnsi="Cambria"/>
          <w:sz w:val="24"/>
          <w:szCs w:val="24"/>
        </w:rPr>
        <w:t>- Cladirea va fi dotata cu instalatii termice, electrice, sanitare, detectie si semnalizare incendii, desfumare, stingere daca legislatia impune, camare video, control acces, sistem de alarma.</w:t>
      </w:r>
    </w:p>
    <w:p w14:paraId="4045683C" w14:textId="77777777" w:rsidR="00502693" w:rsidRPr="00903860" w:rsidRDefault="00502693" w:rsidP="00903860">
      <w:pPr>
        <w:widowControl w:val="0"/>
        <w:tabs>
          <w:tab w:val="left" w:pos="548"/>
          <w:tab w:val="left" w:pos="2019"/>
          <w:tab w:val="left" w:pos="3255"/>
          <w:tab w:val="left" w:pos="3721"/>
          <w:tab w:val="left" w:pos="7962"/>
        </w:tabs>
        <w:autoSpaceDE w:val="0"/>
        <w:autoSpaceDN w:val="0"/>
        <w:spacing w:after="0" w:line="240" w:lineRule="auto"/>
        <w:ind w:right="437"/>
        <w:jc w:val="both"/>
        <w:rPr>
          <w:rFonts w:ascii="Cambria" w:hAnsi="Cambria"/>
          <w:sz w:val="24"/>
          <w:szCs w:val="24"/>
        </w:rPr>
      </w:pPr>
      <w:r w:rsidRPr="00502693">
        <w:t> </w:t>
      </w:r>
    </w:p>
    <w:p w14:paraId="41BCAB66" w14:textId="77777777" w:rsidR="004773F6" w:rsidRPr="00502693" w:rsidRDefault="00502693" w:rsidP="00502693">
      <w:pPr>
        <w:pStyle w:val="Listparagraf"/>
        <w:widowControl w:val="0"/>
        <w:numPr>
          <w:ilvl w:val="0"/>
          <w:numId w:val="11"/>
        </w:numPr>
        <w:tabs>
          <w:tab w:val="left" w:pos="548"/>
          <w:tab w:val="left" w:pos="2019"/>
          <w:tab w:val="left" w:pos="3255"/>
          <w:tab w:val="left" w:pos="3721"/>
          <w:tab w:val="left" w:pos="7962"/>
        </w:tabs>
        <w:autoSpaceDE w:val="0"/>
        <w:autoSpaceDN w:val="0"/>
        <w:spacing w:after="0" w:line="240" w:lineRule="auto"/>
        <w:ind w:right="435"/>
        <w:jc w:val="both"/>
        <w:rPr>
          <w:rFonts w:ascii="Cambria" w:hAnsi="Cambria"/>
          <w:sz w:val="24"/>
          <w:szCs w:val="24"/>
        </w:rPr>
      </w:pPr>
      <w:r w:rsidRPr="00502693">
        <w:rPr>
          <w:rFonts w:ascii="Cambria" w:hAnsi="Cambria"/>
          <w:sz w:val="24"/>
          <w:szCs w:val="24"/>
        </w:rPr>
        <w:t>nivelul de echipare, de finisare şi de dotare, exigenţe tehnice ale construcţiei în conformitate cu cerinţele funcţionale stabilite prin reglementări tehnice, de patrimoniu şi de mediu în vigoare</w:t>
      </w:r>
    </w:p>
    <w:p w14:paraId="7E084D94" w14:textId="77777777" w:rsidR="00565126" w:rsidRDefault="005D4BB5" w:rsidP="005D4BB5">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contextualSpacing w:val="0"/>
        <w:jc w:val="both"/>
        <w:rPr>
          <w:rFonts w:ascii="Cambria" w:hAnsi="Cambria"/>
          <w:sz w:val="24"/>
          <w:szCs w:val="24"/>
        </w:rPr>
      </w:pPr>
      <w:r>
        <w:rPr>
          <w:rFonts w:ascii="Cambria" w:hAnsi="Cambria"/>
          <w:sz w:val="24"/>
          <w:szCs w:val="24"/>
        </w:rPr>
        <w:t xml:space="preserve">           </w:t>
      </w:r>
      <w:r w:rsidR="00565126" w:rsidRPr="00565126">
        <w:rPr>
          <w:rFonts w:ascii="Cambria" w:hAnsi="Cambria"/>
          <w:sz w:val="24"/>
          <w:szCs w:val="24"/>
        </w:rPr>
        <w:t>Încăperile destinate păstrării arhivei</w:t>
      </w:r>
      <w:r>
        <w:rPr>
          <w:rFonts w:ascii="Cambria" w:hAnsi="Cambria"/>
          <w:sz w:val="24"/>
          <w:szCs w:val="24"/>
        </w:rPr>
        <w:t>,</w:t>
      </w:r>
      <w:r w:rsidR="00565126" w:rsidRPr="00565126">
        <w:rPr>
          <w:rFonts w:ascii="Cambria" w:hAnsi="Cambria"/>
          <w:sz w:val="24"/>
          <w:szCs w:val="24"/>
        </w:rPr>
        <w:t xml:space="preserve"> </w:t>
      </w:r>
      <w:r w:rsidR="00F93BA1">
        <w:rPr>
          <w:rFonts w:ascii="Cambria" w:hAnsi="Cambria"/>
          <w:sz w:val="24"/>
          <w:szCs w:val="24"/>
        </w:rPr>
        <w:t xml:space="preserve">conform </w:t>
      </w:r>
      <w:r w:rsidRPr="005D4BB5">
        <w:rPr>
          <w:rFonts w:ascii="Cambria" w:hAnsi="Cambria"/>
          <w:i/>
          <w:iCs/>
          <w:sz w:val="24"/>
          <w:szCs w:val="24"/>
          <w:lang w:val="en-US"/>
        </w:rPr>
        <w:t>“</w:t>
      </w:r>
      <w:r w:rsidRPr="005D4BB5">
        <w:rPr>
          <w:rFonts w:ascii="Cambria" w:hAnsi="Cambria"/>
          <w:i/>
          <w:iCs/>
          <w:sz w:val="24"/>
          <w:szCs w:val="24"/>
        </w:rPr>
        <w:t>N</w:t>
      </w:r>
      <w:r w:rsidR="00565126" w:rsidRPr="005D4BB5">
        <w:rPr>
          <w:rFonts w:ascii="Cambria" w:hAnsi="Cambria"/>
          <w:i/>
          <w:iCs/>
          <w:sz w:val="24"/>
          <w:szCs w:val="24"/>
        </w:rPr>
        <w:t>ormativ</w:t>
      </w:r>
      <w:r w:rsidRPr="005D4BB5">
        <w:rPr>
          <w:rFonts w:ascii="Cambria" w:hAnsi="Cambria"/>
          <w:i/>
          <w:iCs/>
          <w:sz w:val="24"/>
          <w:szCs w:val="24"/>
        </w:rPr>
        <w:t>ul</w:t>
      </w:r>
      <w:r w:rsidR="00F93BA1">
        <w:rPr>
          <w:rFonts w:ascii="Cambria" w:hAnsi="Cambria"/>
          <w:i/>
          <w:iCs/>
          <w:sz w:val="24"/>
          <w:szCs w:val="24"/>
        </w:rPr>
        <w:t>ui</w:t>
      </w:r>
      <w:r w:rsidRPr="005D4BB5">
        <w:rPr>
          <w:rFonts w:ascii="Cambria" w:hAnsi="Cambria"/>
          <w:i/>
          <w:iCs/>
          <w:sz w:val="24"/>
          <w:szCs w:val="24"/>
        </w:rPr>
        <w:t xml:space="preserve"> privind caracteristicile tehnico-funcționale ale spațiilor și echipamentelor de depozitare și conservare a arhivelor aflate în administrarea creatorilor publici şi privaţi de arhivă aprobat prin Ordinul de Zi pe Unitate al Directorului Arhivelor Naţionale nr. 235/05.07.1996 modificat și completat cu Dispoziţiile Zilnice ale Directorului Arhivelor Naţionale nr. 39 din 26.02.2015 și nr. 131/14.07.2020”</w:t>
      </w:r>
      <w:r w:rsidR="00565126" w:rsidRPr="005D4BB5">
        <w:rPr>
          <w:rFonts w:ascii="Cambria" w:hAnsi="Cambria"/>
          <w:i/>
          <w:iCs/>
          <w:sz w:val="24"/>
          <w:szCs w:val="24"/>
        </w:rPr>
        <w:t>,</w:t>
      </w:r>
      <w:r w:rsidR="00565126" w:rsidRPr="00565126">
        <w:rPr>
          <w:rFonts w:ascii="Cambria" w:hAnsi="Cambria"/>
          <w:sz w:val="24"/>
          <w:szCs w:val="24"/>
        </w:rPr>
        <w:t xml:space="preserve"> trebuie să îndeplinească următoarele condiţii:</w:t>
      </w:r>
      <w:r w:rsidR="00565126">
        <w:rPr>
          <w:rFonts w:ascii="Cambria" w:hAnsi="Cambria"/>
          <w:sz w:val="24"/>
          <w:szCs w:val="24"/>
        </w:rPr>
        <w:t xml:space="preserve"> </w:t>
      </w:r>
    </w:p>
    <w:p w14:paraId="1F952BB1" w14:textId="77777777" w:rsidR="003000ED"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Nu trebuiesc amplasate, deasupra, dedesubtul sau în vecinătatea magaziilor de</w:t>
      </w:r>
      <w:r>
        <w:rPr>
          <w:rFonts w:ascii="Cambria" w:hAnsi="Cambria"/>
          <w:sz w:val="24"/>
          <w:szCs w:val="24"/>
        </w:rPr>
        <w:t xml:space="preserve"> </w:t>
      </w:r>
      <w:r w:rsidRPr="00565126">
        <w:rPr>
          <w:rFonts w:ascii="Cambria" w:hAnsi="Cambria"/>
          <w:sz w:val="24"/>
          <w:szCs w:val="24"/>
        </w:rPr>
        <w:t>substanţe explozibile, inflamabile, corozive, de coloranţi, a încăperilor în care se</w:t>
      </w:r>
      <w:r>
        <w:rPr>
          <w:rFonts w:ascii="Cambria" w:hAnsi="Cambria"/>
          <w:sz w:val="24"/>
          <w:szCs w:val="24"/>
        </w:rPr>
        <w:t xml:space="preserve"> </w:t>
      </w:r>
      <w:r w:rsidRPr="00565126">
        <w:rPr>
          <w:rFonts w:ascii="Cambria" w:hAnsi="Cambria"/>
          <w:sz w:val="24"/>
          <w:szCs w:val="24"/>
        </w:rPr>
        <w:t>lucrează cu foc</w:t>
      </w:r>
      <w:r>
        <w:rPr>
          <w:rFonts w:ascii="Cambria" w:hAnsi="Cambria"/>
          <w:sz w:val="24"/>
          <w:szCs w:val="24"/>
        </w:rPr>
        <w:t xml:space="preserve"> </w:t>
      </w:r>
      <w:r w:rsidRPr="00565126">
        <w:rPr>
          <w:rFonts w:ascii="Cambria" w:hAnsi="Cambria"/>
          <w:sz w:val="24"/>
          <w:szCs w:val="24"/>
        </w:rPr>
        <w:t>deschis, a ghenelor de reziduuri menajere</w:t>
      </w:r>
    </w:p>
    <w:p w14:paraId="38B9E1C5" w14:textId="77777777" w:rsidR="003000ED" w:rsidRDefault="003000ED"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3000ED">
        <w:rPr>
          <w:rFonts w:ascii="Cambria" w:hAnsi="Cambria"/>
          <w:sz w:val="24"/>
          <w:szCs w:val="24"/>
        </w:rPr>
        <w:t>Nu se amplasează în poduri, mansarde, subsoluri tehnice sau în încăperi</w:t>
      </w:r>
    </w:p>
    <w:p w14:paraId="4E170C72" w14:textId="77777777" w:rsidR="003000ED" w:rsidRDefault="003000ED"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3000ED">
        <w:rPr>
          <w:rFonts w:ascii="Cambria" w:hAnsi="Cambria"/>
          <w:sz w:val="24"/>
          <w:szCs w:val="24"/>
        </w:rPr>
        <w:t>inundabile.</w:t>
      </w:r>
    </w:p>
    <w:p w14:paraId="65454EFF" w14:textId="77777777" w:rsidR="003000ED" w:rsidRDefault="003000ED"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3000ED">
        <w:rPr>
          <w:rFonts w:ascii="Cambria" w:hAnsi="Cambria"/>
          <w:sz w:val="24"/>
          <w:szCs w:val="24"/>
        </w:rPr>
        <w:t>Nu se amplasează în construcţii provizorii.</w:t>
      </w:r>
    </w:p>
    <w:p w14:paraId="2EF487D2" w14:textId="77777777" w:rsidR="003000ED" w:rsidRDefault="003000ED" w:rsidP="003000ED">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3000ED">
        <w:rPr>
          <w:rFonts w:ascii="Cambria" w:hAnsi="Cambria"/>
          <w:sz w:val="24"/>
          <w:szCs w:val="24"/>
        </w:rPr>
        <w:t xml:space="preserve">Prin depozitele de arhivă se interzice trecerea conductelor de gaze </w:t>
      </w:r>
    </w:p>
    <w:p w14:paraId="760B4E70" w14:textId="77777777" w:rsidR="003000ED" w:rsidRPr="003000ED" w:rsidRDefault="003000ED" w:rsidP="003000ED">
      <w:pPr>
        <w:widowControl w:val="0"/>
        <w:tabs>
          <w:tab w:val="left" w:pos="548"/>
          <w:tab w:val="left" w:pos="2019"/>
          <w:tab w:val="left" w:pos="3255"/>
          <w:tab w:val="left" w:pos="3721"/>
          <w:tab w:val="left" w:pos="7962"/>
        </w:tabs>
        <w:autoSpaceDE w:val="0"/>
        <w:autoSpaceDN w:val="0"/>
        <w:spacing w:after="0" w:line="240" w:lineRule="auto"/>
        <w:ind w:right="437"/>
        <w:jc w:val="both"/>
        <w:rPr>
          <w:rFonts w:ascii="Cambria" w:hAnsi="Cambria"/>
          <w:sz w:val="24"/>
          <w:szCs w:val="24"/>
        </w:rPr>
      </w:pPr>
      <w:r w:rsidRPr="003000ED">
        <w:rPr>
          <w:rFonts w:ascii="Cambria" w:hAnsi="Cambria"/>
          <w:sz w:val="24"/>
          <w:szCs w:val="24"/>
        </w:rPr>
        <w:t>combustibile, a</w:t>
      </w:r>
      <w:r>
        <w:rPr>
          <w:rFonts w:ascii="Cambria" w:hAnsi="Cambria"/>
          <w:sz w:val="24"/>
          <w:szCs w:val="24"/>
        </w:rPr>
        <w:t xml:space="preserve"> </w:t>
      </w:r>
      <w:r w:rsidRPr="003000ED">
        <w:rPr>
          <w:rFonts w:ascii="Cambria" w:hAnsi="Cambria"/>
          <w:sz w:val="24"/>
          <w:szCs w:val="24"/>
        </w:rPr>
        <w:t>coşurilor şi canalelor de fum.</w:t>
      </w:r>
    </w:p>
    <w:p w14:paraId="2ACD2602" w14:textId="77777777" w:rsidR="00807A27"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Rafturile, dulapurile, rastelele etc. trebuiesc confecţionate din materiale</w:t>
      </w:r>
      <w:r>
        <w:rPr>
          <w:rFonts w:ascii="Cambria" w:hAnsi="Cambria"/>
          <w:sz w:val="24"/>
          <w:szCs w:val="24"/>
        </w:rPr>
        <w:t xml:space="preserve"> </w:t>
      </w:r>
      <w:r w:rsidRPr="00565126">
        <w:rPr>
          <w:rFonts w:ascii="Cambria" w:hAnsi="Cambria"/>
          <w:sz w:val="24"/>
          <w:szCs w:val="24"/>
        </w:rPr>
        <w:t>incombustibile</w:t>
      </w:r>
      <w:r w:rsidR="00211697">
        <w:rPr>
          <w:rFonts w:ascii="Cambria" w:hAnsi="Cambria"/>
          <w:sz w:val="24"/>
          <w:szCs w:val="24"/>
        </w:rPr>
        <w:t xml:space="preserve"> (metalice)</w:t>
      </w:r>
      <w:r w:rsidRPr="00565126">
        <w:rPr>
          <w:rFonts w:ascii="Cambria" w:hAnsi="Cambria"/>
          <w:sz w:val="24"/>
          <w:szCs w:val="24"/>
        </w:rPr>
        <w:t>. Amplasarea acestora se face astfel încât să poată permite o evacuare rapidă a</w:t>
      </w:r>
      <w:r>
        <w:rPr>
          <w:rFonts w:ascii="Cambria" w:hAnsi="Cambria"/>
          <w:sz w:val="24"/>
          <w:szCs w:val="24"/>
        </w:rPr>
        <w:t xml:space="preserve"> </w:t>
      </w:r>
      <w:r w:rsidRPr="00565126">
        <w:rPr>
          <w:rFonts w:ascii="Cambria" w:hAnsi="Cambria"/>
          <w:sz w:val="24"/>
          <w:szCs w:val="24"/>
        </w:rPr>
        <w:t>materialului depozitat.</w:t>
      </w:r>
    </w:p>
    <w:p w14:paraId="1B37F65E" w14:textId="77777777" w:rsid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565126">
        <w:rPr>
          <w:rFonts w:ascii="Cambria" w:hAnsi="Cambria"/>
          <w:sz w:val="24"/>
          <w:szCs w:val="24"/>
        </w:rPr>
        <w:t>Instalaţiile electrice din depozitele de arhivă trebuiesc executate, astfel încât, să</w:t>
      </w:r>
      <w:r>
        <w:rPr>
          <w:rFonts w:ascii="Cambria" w:hAnsi="Cambria"/>
          <w:sz w:val="24"/>
          <w:szCs w:val="24"/>
        </w:rPr>
        <w:t xml:space="preserve"> </w:t>
      </w:r>
      <w:r w:rsidRPr="00565126">
        <w:rPr>
          <w:rFonts w:ascii="Cambria" w:hAnsi="Cambria"/>
          <w:sz w:val="24"/>
          <w:szCs w:val="24"/>
        </w:rPr>
        <w:t>poată</w:t>
      </w:r>
      <w:r>
        <w:rPr>
          <w:rFonts w:ascii="Cambria" w:hAnsi="Cambria"/>
          <w:sz w:val="24"/>
          <w:szCs w:val="24"/>
        </w:rPr>
        <w:t xml:space="preserve"> </w:t>
      </w:r>
      <w:r w:rsidRPr="00565126">
        <w:rPr>
          <w:rFonts w:ascii="Cambria" w:hAnsi="Cambria"/>
          <w:sz w:val="24"/>
          <w:szCs w:val="24"/>
        </w:rPr>
        <w:t>fi deconectate din exteriorul încăperii. Corpurile de iluminat se amplasează pe</w:t>
      </w:r>
      <w:r>
        <w:rPr>
          <w:rFonts w:ascii="Cambria" w:hAnsi="Cambria"/>
          <w:sz w:val="24"/>
          <w:szCs w:val="24"/>
        </w:rPr>
        <w:t xml:space="preserve"> </w:t>
      </w:r>
      <w:r w:rsidRPr="00565126">
        <w:rPr>
          <w:rFonts w:ascii="Cambria" w:hAnsi="Cambria"/>
          <w:sz w:val="24"/>
          <w:szCs w:val="24"/>
        </w:rPr>
        <w:t>axul culoarelor</w:t>
      </w:r>
      <w:r>
        <w:rPr>
          <w:rFonts w:ascii="Cambria" w:hAnsi="Cambria"/>
          <w:sz w:val="24"/>
          <w:szCs w:val="24"/>
        </w:rPr>
        <w:t xml:space="preserve"> </w:t>
      </w:r>
      <w:r w:rsidRPr="00565126">
        <w:rPr>
          <w:rFonts w:ascii="Cambria" w:hAnsi="Cambria"/>
          <w:sz w:val="24"/>
          <w:szCs w:val="24"/>
        </w:rPr>
        <w:t>dintre rafturi, la o distanţă de minimum 50 cm de arhivă depozitată.</w:t>
      </w:r>
      <w:r>
        <w:rPr>
          <w:rFonts w:ascii="Cambria" w:hAnsi="Cambria"/>
          <w:sz w:val="24"/>
          <w:szCs w:val="24"/>
        </w:rPr>
        <w:t xml:space="preserve"> </w:t>
      </w:r>
      <w:r w:rsidRPr="00565126">
        <w:rPr>
          <w:rFonts w:ascii="Cambria" w:hAnsi="Cambria"/>
          <w:sz w:val="24"/>
          <w:szCs w:val="24"/>
        </w:rPr>
        <w:t>Corpurile de iluminat electric</w:t>
      </w:r>
      <w:r>
        <w:rPr>
          <w:rFonts w:ascii="Cambria" w:hAnsi="Cambria"/>
          <w:sz w:val="24"/>
          <w:szCs w:val="24"/>
        </w:rPr>
        <w:t xml:space="preserve"> </w:t>
      </w:r>
      <w:r w:rsidRPr="00565126">
        <w:rPr>
          <w:rFonts w:ascii="Cambria" w:hAnsi="Cambria"/>
          <w:sz w:val="24"/>
          <w:szCs w:val="24"/>
        </w:rPr>
        <w:t>cu incandescenţă trebuie prevăzute cu globuri de protecţie.</w:t>
      </w:r>
    </w:p>
    <w:p w14:paraId="4CF32D3E" w14:textId="77777777" w:rsidR="00565126" w:rsidRDefault="00565126" w:rsidP="00565126">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3000ED">
        <w:rPr>
          <w:rFonts w:ascii="Cambria" w:hAnsi="Cambria"/>
          <w:sz w:val="24"/>
          <w:szCs w:val="24"/>
        </w:rPr>
        <w:t>Microclimatul interior se va menţine pe cât este posibil în limitele: temperatura</w:t>
      </w:r>
      <w:r w:rsidRPr="003000ED">
        <w:rPr>
          <w:rFonts w:ascii="Cambria" w:hAnsi="Cambria"/>
          <w:sz w:val="24"/>
          <w:szCs w:val="24"/>
        </w:rPr>
        <w:br/>
        <w:t>+15°C - +24°C iar umiditatea relativă a aerului între 50-60% pentru arhivă pe suport hârtie</w:t>
      </w:r>
    </w:p>
    <w:p w14:paraId="281B8D19" w14:textId="77777777" w:rsidR="003000ED" w:rsidRDefault="00565126" w:rsidP="003000ED">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firstLine="680"/>
        <w:contextualSpacing w:val="0"/>
        <w:jc w:val="both"/>
        <w:rPr>
          <w:rFonts w:ascii="Cambria" w:hAnsi="Cambria"/>
          <w:sz w:val="24"/>
          <w:szCs w:val="24"/>
        </w:rPr>
      </w:pPr>
      <w:r w:rsidRPr="003000ED">
        <w:rPr>
          <w:rFonts w:ascii="Cambria" w:hAnsi="Cambria"/>
          <w:sz w:val="24"/>
          <w:szCs w:val="24"/>
        </w:rPr>
        <w:t>Depozitele ce depăşesc o suprafață de 50 mp, trebuie prevăzute cu o cameră de</w:t>
      </w:r>
    </w:p>
    <w:p w14:paraId="4400CF4C" w14:textId="77777777" w:rsidR="00565126" w:rsidRDefault="00565126" w:rsidP="003000ED">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contextualSpacing w:val="0"/>
        <w:jc w:val="both"/>
        <w:rPr>
          <w:rFonts w:ascii="Cambria" w:hAnsi="Cambria"/>
          <w:sz w:val="24"/>
          <w:szCs w:val="24"/>
        </w:rPr>
      </w:pPr>
      <w:r w:rsidRPr="003000ED">
        <w:rPr>
          <w:rFonts w:ascii="Cambria" w:hAnsi="Cambria"/>
          <w:sz w:val="24"/>
          <w:szCs w:val="24"/>
        </w:rPr>
        <w:t>lucru,</w:t>
      </w:r>
      <w:r w:rsidR="003000ED">
        <w:rPr>
          <w:rFonts w:ascii="Cambria" w:hAnsi="Cambria"/>
          <w:sz w:val="24"/>
          <w:szCs w:val="24"/>
        </w:rPr>
        <w:t xml:space="preserve"> </w:t>
      </w:r>
      <w:r w:rsidRPr="003000ED">
        <w:rPr>
          <w:rFonts w:ascii="Cambria" w:hAnsi="Cambria"/>
          <w:sz w:val="24"/>
          <w:szCs w:val="24"/>
        </w:rPr>
        <w:t>dimensionată în funcţie de numărul de oameni ce lucrează în acest sector</w:t>
      </w:r>
    </w:p>
    <w:p w14:paraId="6E1D80EE" w14:textId="77777777" w:rsidR="003000ED" w:rsidRPr="00D42FDF" w:rsidRDefault="003000ED" w:rsidP="003000ED">
      <w:pPr>
        <w:pStyle w:val="Listparagraf"/>
        <w:widowControl w:val="0"/>
        <w:tabs>
          <w:tab w:val="left" w:pos="548"/>
          <w:tab w:val="left" w:pos="2019"/>
          <w:tab w:val="left" w:pos="3255"/>
          <w:tab w:val="left" w:pos="3721"/>
          <w:tab w:val="left" w:pos="7962"/>
        </w:tabs>
        <w:autoSpaceDE w:val="0"/>
        <w:autoSpaceDN w:val="0"/>
        <w:spacing w:after="0" w:line="240" w:lineRule="auto"/>
        <w:ind w:left="278" w:right="437"/>
        <w:contextualSpacing w:val="0"/>
        <w:jc w:val="both"/>
        <w:rPr>
          <w:rFonts w:ascii="Cambria" w:hAnsi="Cambria"/>
          <w:sz w:val="24"/>
          <w:szCs w:val="24"/>
        </w:rPr>
      </w:pPr>
    </w:p>
    <w:p w14:paraId="7CE820FE" w14:textId="77777777" w:rsidR="00807A27" w:rsidRDefault="00502693" w:rsidP="00502693">
      <w:pPr>
        <w:pStyle w:val="Listparagraf"/>
        <w:widowControl w:val="0"/>
        <w:numPr>
          <w:ilvl w:val="0"/>
          <w:numId w:val="11"/>
        </w:numPr>
        <w:tabs>
          <w:tab w:val="left" w:pos="548"/>
          <w:tab w:val="left" w:pos="2019"/>
          <w:tab w:val="left" w:pos="3255"/>
          <w:tab w:val="left" w:pos="3721"/>
          <w:tab w:val="left" w:pos="7962"/>
        </w:tabs>
        <w:autoSpaceDE w:val="0"/>
        <w:autoSpaceDN w:val="0"/>
        <w:spacing w:after="0" w:line="240" w:lineRule="auto"/>
        <w:ind w:right="435"/>
        <w:jc w:val="both"/>
        <w:rPr>
          <w:rFonts w:ascii="Cambria" w:hAnsi="Cambria"/>
          <w:sz w:val="24"/>
          <w:szCs w:val="24"/>
        </w:rPr>
      </w:pPr>
      <w:r w:rsidRPr="00502693">
        <w:rPr>
          <w:rFonts w:ascii="Cambria" w:hAnsi="Cambria"/>
          <w:sz w:val="24"/>
          <w:szCs w:val="24"/>
        </w:rPr>
        <w:t>număr estimat de utilizatori</w:t>
      </w:r>
    </w:p>
    <w:p w14:paraId="7046BE43" w14:textId="77777777" w:rsidR="00502693" w:rsidRPr="00502693" w:rsidRDefault="00502693" w:rsidP="00502693">
      <w:pPr>
        <w:pStyle w:val="Listparagraf"/>
        <w:rPr>
          <w:rFonts w:ascii="Cambria" w:hAnsi="Cambria"/>
          <w:sz w:val="24"/>
          <w:szCs w:val="24"/>
        </w:rPr>
      </w:pPr>
    </w:p>
    <w:p w14:paraId="64FDF245" w14:textId="77777777" w:rsidR="00502693" w:rsidRDefault="00502693" w:rsidP="00502693">
      <w:pPr>
        <w:pStyle w:val="Listparagraf"/>
        <w:widowControl w:val="0"/>
        <w:numPr>
          <w:ilvl w:val="0"/>
          <w:numId w:val="11"/>
        </w:numPr>
        <w:tabs>
          <w:tab w:val="left" w:pos="548"/>
          <w:tab w:val="left" w:pos="2019"/>
          <w:tab w:val="left" w:pos="3255"/>
          <w:tab w:val="left" w:pos="3721"/>
          <w:tab w:val="left" w:pos="7962"/>
        </w:tabs>
        <w:autoSpaceDE w:val="0"/>
        <w:autoSpaceDN w:val="0"/>
        <w:spacing w:after="0" w:line="240" w:lineRule="auto"/>
        <w:ind w:right="435"/>
        <w:jc w:val="both"/>
        <w:rPr>
          <w:rFonts w:ascii="Cambria" w:hAnsi="Cambria"/>
          <w:sz w:val="24"/>
          <w:szCs w:val="24"/>
        </w:rPr>
      </w:pPr>
      <w:r w:rsidRPr="00502693">
        <w:rPr>
          <w:rFonts w:ascii="Cambria" w:hAnsi="Cambria"/>
          <w:sz w:val="24"/>
          <w:szCs w:val="24"/>
        </w:rPr>
        <w:t>durata minimă de funcționare, apreciată corespunzător destinaţiei/funcţiunilor propuse</w:t>
      </w:r>
    </w:p>
    <w:p w14:paraId="7D442A7D" w14:textId="77777777" w:rsidR="00502693" w:rsidRDefault="003000ED" w:rsidP="00502693">
      <w:pPr>
        <w:pStyle w:val="Listparagraf"/>
        <w:rPr>
          <w:rFonts w:ascii="Cambria" w:hAnsi="Cambria"/>
          <w:sz w:val="24"/>
          <w:szCs w:val="24"/>
        </w:rPr>
      </w:pPr>
      <w:r>
        <w:rPr>
          <w:rFonts w:ascii="Cambria" w:hAnsi="Cambria"/>
          <w:sz w:val="24"/>
          <w:szCs w:val="24"/>
        </w:rPr>
        <w:t>-</w:t>
      </w:r>
      <w:r w:rsidR="00565126">
        <w:rPr>
          <w:rFonts w:ascii="Cambria" w:hAnsi="Cambria"/>
          <w:sz w:val="24"/>
          <w:szCs w:val="24"/>
        </w:rPr>
        <w:t>50 ani, conform standardelor</w:t>
      </w:r>
    </w:p>
    <w:p w14:paraId="3B1EED0E" w14:textId="77777777" w:rsidR="003000ED" w:rsidRPr="00502693" w:rsidRDefault="003000ED" w:rsidP="00502693">
      <w:pPr>
        <w:pStyle w:val="Listparagraf"/>
        <w:rPr>
          <w:rFonts w:ascii="Cambria" w:hAnsi="Cambria"/>
          <w:sz w:val="24"/>
          <w:szCs w:val="24"/>
        </w:rPr>
      </w:pPr>
    </w:p>
    <w:p w14:paraId="2C78FE70" w14:textId="77777777" w:rsidR="00502693" w:rsidRDefault="00502693" w:rsidP="00502693">
      <w:pPr>
        <w:pStyle w:val="Listparagraf"/>
        <w:widowControl w:val="0"/>
        <w:numPr>
          <w:ilvl w:val="0"/>
          <w:numId w:val="11"/>
        </w:numPr>
        <w:tabs>
          <w:tab w:val="left" w:pos="548"/>
          <w:tab w:val="left" w:pos="2019"/>
          <w:tab w:val="left" w:pos="3255"/>
          <w:tab w:val="left" w:pos="3721"/>
          <w:tab w:val="left" w:pos="7962"/>
        </w:tabs>
        <w:autoSpaceDE w:val="0"/>
        <w:autoSpaceDN w:val="0"/>
        <w:spacing w:after="0" w:line="240" w:lineRule="auto"/>
        <w:ind w:right="435"/>
        <w:jc w:val="both"/>
        <w:rPr>
          <w:rFonts w:ascii="Cambria" w:hAnsi="Cambria"/>
          <w:sz w:val="24"/>
          <w:szCs w:val="24"/>
        </w:rPr>
      </w:pPr>
      <w:r w:rsidRPr="00502693">
        <w:rPr>
          <w:rFonts w:ascii="Cambria" w:hAnsi="Cambria"/>
          <w:sz w:val="24"/>
          <w:szCs w:val="24"/>
        </w:rPr>
        <w:t>nevoi/solicitări funcționale specifice;</w:t>
      </w:r>
    </w:p>
    <w:p w14:paraId="38C5EC0D" w14:textId="77777777" w:rsidR="00502693" w:rsidRDefault="00565126" w:rsidP="00502693">
      <w:pPr>
        <w:pStyle w:val="Listparagraf"/>
        <w:rPr>
          <w:rFonts w:ascii="Cambria" w:hAnsi="Cambria"/>
          <w:sz w:val="24"/>
          <w:szCs w:val="24"/>
        </w:rPr>
      </w:pPr>
      <w:r>
        <w:rPr>
          <w:rFonts w:ascii="Cambria" w:hAnsi="Cambria"/>
          <w:sz w:val="24"/>
          <w:szCs w:val="24"/>
        </w:rPr>
        <w:t>-protecție la apă și foc</w:t>
      </w:r>
    </w:p>
    <w:p w14:paraId="1BFD6EA4" w14:textId="77777777" w:rsidR="003000ED" w:rsidRPr="00502693" w:rsidRDefault="003000ED" w:rsidP="00502693">
      <w:pPr>
        <w:pStyle w:val="Listparagraf"/>
        <w:rPr>
          <w:rFonts w:ascii="Cambria" w:hAnsi="Cambria"/>
          <w:sz w:val="24"/>
          <w:szCs w:val="24"/>
        </w:rPr>
      </w:pPr>
    </w:p>
    <w:p w14:paraId="648A3ABB" w14:textId="77777777" w:rsidR="00502693" w:rsidRDefault="00502693" w:rsidP="00502693">
      <w:pPr>
        <w:pStyle w:val="Listparagraf"/>
        <w:widowControl w:val="0"/>
        <w:numPr>
          <w:ilvl w:val="0"/>
          <w:numId w:val="11"/>
        </w:numPr>
        <w:tabs>
          <w:tab w:val="left" w:pos="548"/>
          <w:tab w:val="left" w:pos="2019"/>
          <w:tab w:val="left" w:pos="3255"/>
          <w:tab w:val="left" w:pos="3721"/>
          <w:tab w:val="left" w:pos="7962"/>
        </w:tabs>
        <w:autoSpaceDE w:val="0"/>
        <w:autoSpaceDN w:val="0"/>
        <w:spacing w:after="0" w:line="240" w:lineRule="auto"/>
        <w:ind w:right="435"/>
        <w:jc w:val="both"/>
        <w:rPr>
          <w:rFonts w:ascii="Cambria" w:hAnsi="Cambria"/>
          <w:sz w:val="24"/>
          <w:szCs w:val="24"/>
        </w:rPr>
      </w:pPr>
      <w:r w:rsidRPr="00502693">
        <w:rPr>
          <w:rFonts w:ascii="Cambria" w:hAnsi="Cambria"/>
          <w:sz w:val="24"/>
          <w:szCs w:val="24"/>
        </w:rPr>
        <w:t>corelarea soluţiilor tehnice cu condiţionările urbanistice, de protecţie a mediului şi a patrimoniului</w:t>
      </w:r>
    </w:p>
    <w:p w14:paraId="25FBF7C5" w14:textId="77777777" w:rsidR="00502693" w:rsidRPr="00502693" w:rsidRDefault="00502693" w:rsidP="00502693">
      <w:pPr>
        <w:pStyle w:val="Listparagraf"/>
        <w:rPr>
          <w:rFonts w:ascii="Cambria" w:hAnsi="Cambria"/>
          <w:sz w:val="24"/>
          <w:szCs w:val="24"/>
        </w:rPr>
      </w:pPr>
    </w:p>
    <w:p w14:paraId="4E5D0041" w14:textId="77777777" w:rsidR="00502693" w:rsidRDefault="00502693" w:rsidP="00502693">
      <w:pPr>
        <w:pStyle w:val="Listparagraf"/>
        <w:widowControl w:val="0"/>
        <w:numPr>
          <w:ilvl w:val="0"/>
          <w:numId w:val="11"/>
        </w:numPr>
        <w:tabs>
          <w:tab w:val="left" w:pos="548"/>
          <w:tab w:val="left" w:pos="2019"/>
          <w:tab w:val="left" w:pos="3255"/>
          <w:tab w:val="left" w:pos="3721"/>
          <w:tab w:val="left" w:pos="7962"/>
        </w:tabs>
        <w:autoSpaceDE w:val="0"/>
        <w:autoSpaceDN w:val="0"/>
        <w:spacing w:after="0" w:line="240" w:lineRule="auto"/>
        <w:ind w:right="435"/>
        <w:jc w:val="both"/>
        <w:rPr>
          <w:rFonts w:ascii="Cambria" w:hAnsi="Cambria"/>
          <w:sz w:val="24"/>
          <w:szCs w:val="24"/>
        </w:rPr>
      </w:pPr>
      <w:r w:rsidRPr="00502693">
        <w:rPr>
          <w:rFonts w:ascii="Cambria" w:hAnsi="Cambria"/>
          <w:sz w:val="24"/>
          <w:szCs w:val="24"/>
        </w:rPr>
        <w:t xml:space="preserve">stabilirea unor criterii clare în vederea </w:t>
      </w:r>
      <w:r w:rsidR="003000ED" w:rsidRPr="00502693">
        <w:rPr>
          <w:rFonts w:ascii="Cambria" w:hAnsi="Cambria"/>
          <w:sz w:val="24"/>
          <w:szCs w:val="24"/>
        </w:rPr>
        <w:t>soluționării</w:t>
      </w:r>
      <w:r w:rsidRPr="00502693">
        <w:rPr>
          <w:rFonts w:ascii="Cambria" w:hAnsi="Cambria"/>
          <w:sz w:val="24"/>
          <w:szCs w:val="24"/>
        </w:rPr>
        <w:t xml:space="preserve"> nevoii beneficiarului.</w:t>
      </w:r>
    </w:p>
    <w:p w14:paraId="60DFA696" w14:textId="77777777" w:rsidR="003000ED" w:rsidRDefault="003000ED" w:rsidP="003000ED">
      <w:pPr>
        <w:rPr>
          <w:rFonts w:ascii="Cambria" w:hAnsi="Cambria"/>
          <w:sz w:val="24"/>
          <w:szCs w:val="24"/>
        </w:rPr>
      </w:pPr>
    </w:p>
    <w:p w14:paraId="7F06B4AF" w14:textId="77777777" w:rsidR="003000ED" w:rsidRPr="003000ED" w:rsidRDefault="003000ED" w:rsidP="003000ED">
      <w:pPr>
        <w:pStyle w:val="Listparagraf"/>
        <w:widowControl w:val="0"/>
        <w:numPr>
          <w:ilvl w:val="1"/>
          <w:numId w:val="1"/>
        </w:numPr>
        <w:tabs>
          <w:tab w:val="left" w:pos="606"/>
        </w:tabs>
        <w:autoSpaceDE w:val="0"/>
        <w:autoSpaceDN w:val="0"/>
        <w:spacing w:before="8" w:after="0" w:line="247" w:lineRule="auto"/>
        <w:ind w:right="114"/>
        <w:contextualSpacing w:val="0"/>
        <w:jc w:val="both"/>
      </w:pPr>
      <w:r>
        <w:tab/>
      </w:r>
      <w:r w:rsidRPr="003000ED">
        <w:rPr>
          <w:rFonts w:ascii="Cambria" w:hAnsi="Cambria"/>
          <w:i/>
          <w:iCs/>
          <w:w w:val="105"/>
          <w:sz w:val="24"/>
          <w:szCs w:val="24"/>
        </w:rPr>
        <w:t>Cadrul legislativ aplicabil şi impunerile ce rezultă din aplicarea acestuia:</w:t>
      </w:r>
    </w:p>
    <w:p w14:paraId="3F4EA8DE" w14:textId="77777777" w:rsidR="003000ED" w:rsidRDefault="003000ED" w:rsidP="003000ED">
      <w:pPr>
        <w:widowControl w:val="0"/>
        <w:tabs>
          <w:tab w:val="left" w:pos="606"/>
        </w:tabs>
        <w:autoSpaceDE w:val="0"/>
        <w:autoSpaceDN w:val="0"/>
        <w:spacing w:before="8" w:after="0" w:line="247" w:lineRule="auto"/>
        <w:ind w:left="142" w:right="114"/>
        <w:jc w:val="both"/>
      </w:pPr>
    </w:p>
    <w:p w14:paraId="47B119E6" w14:textId="77777777" w:rsidR="003000ED" w:rsidRDefault="003000ED" w:rsidP="003000ED">
      <w:pPr>
        <w:widowControl w:val="0"/>
        <w:tabs>
          <w:tab w:val="left" w:pos="606"/>
        </w:tabs>
        <w:autoSpaceDE w:val="0"/>
        <w:autoSpaceDN w:val="0"/>
        <w:spacing w:before="8" w:after="0" w:line="247" w:lineRule="auto"/>
        <w:ind w:left="142" w:right="114"/>
        <w:jc w:val="both"/>
        <w:rPr>
          <w:sz w:val="24"/>
          <w:szCs w:val="24"/>
        </w:rPr>
      </w:pPr>
      <w:r w:rsidRPr="003000ED">
        <w:rPr>
          <w:sz w:val="24"/>
          <w:szCs w:val="24"/>
        </w:rPr>
        <w:t>Cadrul legislativ primar incident</w:t>
      </w:r>
      <w:r>
        <w:rPr>
          <w:sz w:val="24"/>
          <w:szCs w:val="24"/>
        </w:rPr>
        <w:t>:</w:t>
      </w:r>
    </w:p>
    <w:p w14:paraId="703B70CE" w14:textId="77777777" w:rsidR="003000ED" w:rsidRPr="003000ED" w:rsidRDefault="003000ED" w:rsidP="003000ED">
      <w:pPr>
        <w:pStyle w:val="Listparagraf"/>
        <w:widowControl w:val="0"/>
        <w:numPr>
          <w:ilvl w:val="0"/>
          <w:numId w:val="12"/>
        </w:numPr>
        <w:tabs>
          <w:tab w:val="left" w:pos="606"/>
        </w:tabs>
        <w:autoSpaceDE w:val="0"/>
        <w:autoSpaceDN w:val="0"/>
        <w:spacing w:before="8" w:after="0" w:line="247" w:lineRule="auto"/>
        <w:ind w:right="114"/>
        <w:jc w:val="both"/>
        <w:rPr>
          <w:rFonts w:ascii="Cambria" w:hAnsi="Cambria"/>
          <w:sz w:val="24"/>
          <w:szCs w:val="24"/>
        </w:rPr>
      </w:pPr>
      <w:r w:rsidRPr="003000ED">
        <w:rPr>
          <w:rFonts w:ascii="Cambria" w:hAnsi="Cambria"/>
          <w:sz w:val="24"/>
          <w:szCs w:val="24"/>
        </w:rPr>
        <w:t>Legea nr. 16 din 2 aprilie 1996</w:t>
      </w:r>
      <w:r w:rsidRPr="003000ED">
        <w:rPr>
          <w:rFonts w:ascii="Cambria" w:hAnsi="Cambria"/>
          <w:spacing w:val="1"/>
          <w:sz w:val="24"/>
          <w:szCs w:val="24"/>
        </w:rPr>
        <w:t xml:space="preserve"> </w:t>
      </w:r>
      <w:r w:rsidRPr="003000ED">
        <w:rPr>
          <w:rFonts w:ascii="Cambria" w:hAnsi="Cambria"/>
          <w:sz w:val="24"/>
          <w:szCs w:val="24"/>
        </w:rPr>
        <w:t>a Arhivelor Naţionale</w:t>
      </w:r>
    </w:p>
    <w:p w14:paraId="33639063" w14:textId="77777777" w:rsidR="003000ED" w:rsidRDefault="003000ED" w:rsidP="003000ED">
      <w:pPr>
        <w:pStyle w:val="Listparagraf"/>
        <w:widowControl w:val="0"/>
        <w:numPr>
          <w:ilvl w:val="0"/>
          <w:numId w:val="12"/>
        </w:numPr>
        <w:tabs>
          <w:tab w:val="left" w:pos="606"/>
        </w:tabs>
        <w:autoSpaceDE w:val="0"/>
        <w:autoSpaceDN w:val="0"/>
        <w:spacing w:before="8" w:after="0" w:line="247" w:lineRule="auto"/>
        <w:ind w:right="114"/>
        <w:jc w:val="both"/>
        <w:rPr>
          <w:rFonts w:ascii="Cambria" w:hAnsi="Cambria"/>
          <w:sz w:val="24"/>
          <w:szCs w:val="24"/>
        </w:rPr>
      </w:pPr>
      <w:r w:rsidRPr="003000ED">
        <w:rPr>
          <w:rFonts w:ascii="Cambria" w:hAnsi="Cambria"/>
          <w:sz w:val="24"/>
          <w:szCs w:val="24"/>
        </w:rPr>
        <w:t>Legea</w:t>
      </w:r>
      <w:r>
        <w:rPr>
          <w:rFonts w:ascii="Cambria" w:hAnsi="Cambria"/>
          <w:sz w:val="24"/>
          <w:szCs w:val="24"/>
        </w:rPr>
        <w:t xml:space="preserve"> </w:t>
      </w:r>
      <w:r w:rsidRPr="003000ED">
        <w:rPr>
          <w:rFonts w:ascii="Cambria" w:hAnsi="Cambria"/>
          <w:sz w:val="24"/>
          <w:szCs w:val="24"/>
        </w:rPr>
        <w:t>nr. 10/1995 privind calitatea în construcţii</w:t>
      </w:r>
    </w:p>
    <w:p w14:paraId="0DA7020E" w14:textId="77777777" w:rsidR="003000ED" w:rsidRDefault="003000ED" w:rsidP="003000ED">
      <w:pPr>
        <w:pStyle w:val="Listparagraf"/>
        <w:widowControl w:val="0"/>
        <w:numPr>
          <w:ilvl w:val="0"/>
          <w:numId w:val="12"/>
        </w:numPr>
        <w:tabs>
          <w:tab w:val="left" w:pos="606"/>
        </w:tabs>
        <w:autoSpaceDE w:val="0"/>
        <w:autoSpaceDN w:val="0"/>
        <w:spacing w:before="8" w:after="0" w:line="247" w:lineRule="auto"/>
        <w:ind w:right="114"/>
        <w:jc w:val="both"/>
        <w:rPr>
          <w:rFonts w:ascii="Cambria" w:hAnsi="Cambria"/>
          <w:sz w:val="24"/>
          <w:szCs w:val="24"/>
        </w:rPr>
      </w:pPr>
      <w:r w:rsidRPr="003000ED">
        <w:rPr>
          <w:rFonts w:ascii="Cambria" w:hAnsi="Cambria"/>
          <w:sz w:val="24"/>
          <w:szCs w:val="24"/>
        </w:rPr>
        <w:t>Legea nr. 50/1991 privind autorizarea executării lucrărilor de construcţii</w:t>
      </w:r>
    </w:p>
    <w:p w14:paraId="5B068FA0" w14:textId="77777777" w:rsidR="00211697" w:rsidRPr="003000ED" w:rsidRDefault="00211697" w:rsidP="00211697">
      <w:pPr>
        <w:pStyle w:val="Listparagraf"/>
        <w:widowControl w:val="0"/>
        <w:tabs>
          <w:tab w:val="left" w:pos="606"/>
        </w:tabs>
        <w:autoSpaceDE w:val="0"/>
        <w:autoSpaceDN w:val="0"/>
        <w:spacing w:before="8" w:after="0" w:line="247" w:lineRule="auto"/>
        <w:ind w:left="862" w:right="114"/>
        <w:jc w:val="both"/>
        <w:rPr>
          <w:rFonts w:ascii="Cambria" w:hAnsi="Cambria"/>
          <w:sz w:val="24"/>
          <w:szCs w:val="24"/>
        </w:rPr>
      </w:pPr>
    </w:p>
    <w:p w14:paraId="25C0E456" w14:textId="77777777" w:rsidR="003000ED" w:rsidRDefault="003000ED" w:rsidP="003000ED">
      <w:pPr>
        <w:widowControl w:val="0"/>
        <w:tabs>
          <w:tab w:val="left" w:pos="606"/>
        </w:tabs>
        <w:autoSpaceDE w:val="0"/>
        <w:autoSpaceDN w:val="0"/>
        <w:spacing w:before="8" w:after="0" w:line="247" w:lineRule="auto"/>
        <w:ind w:right="114"/>
        <w:jc w:val="both"/>
        <w:rPr>
          <w:rFonts w:ascii="Cambria" w:hAnsi="Cambria"/>
          <w:sz w:val="24"/>
          <w:szCs w:val="24"/>
        </w:rPr>
      </w:pPr>
    </w:p>
    <w:p w14:paraId="740490B4" w14:textId="77777777" w:rsidR="003000ED" w:rsidRDefault="003000ED" w:rsidP="003000ED">
      <w:pPr>
        <w:widowControl w:val="0"/>
        <w:tabs>
          <w:tab w:val="left" w:pos="606"/>
        </w:tabs>
        <w:autoSpaceDE w:val="0"/>
        <w:autoSpaceDN w:val="0"/>
        <w:spacing w:before="8" w:after="0" w:line="247" w:lineRule="auto"/>
        <w:ind w:right="114"/>
        <w:jc w:val="both"/>
        <w:rPr>
          <w:rFonts w:ascii="Cambria" w:hAnsi="Cambria"/>
          <w:sz w:val="24"/>
          <w:szCs w:val="24"/>
        </w:rPr>
      </w:pPr>
      <w:r>
        <w:rPr>
          <w:rFonts w:ascii="Cambria" w:hAnsi="Cambria"/>
          <w:sz w:val="24"/>
          <w:szCs w:val="24"/>
        </w:rPr>
        <w:t xml:space="preserve">Impunerile </w:t>
      </w:r>
      <w:r w:rsidRPr="003000ED">
        <w:rPr>
          <w:rFonts w:ascii="Cambria" w:hAnsi="Cambria"/>
          <w:sz w:val="24"/>
          <w:szCs w:val="24"/>
        </w:rPr>
        <w:t>ce rezultă din aplicarea acestuia:</w:t>
      </w:r>
    </w:p>
    <w:p w14:paraId="6E3044F2" w14:textId="77777777" w:rsidR="003000ED" w:rsidRDefault="003000ED" w:rsidP="003000ED">
      <w:pPr>
        <w:pStyle w:val="Listparagraf"/>
        <w:widowControl w:val="0"/>
        <w:numPr>
          <w:ilvl w:val="0"/>
          <w:numId w:val="12"/>
        </w:numPr>
        <w:tabs>
          <w:tab w:val="left" w:pos="606"/>
        </w:tabs>
        <w:autoSpaceDE w:val="0"/>
        <w:autoSpaceDN w:val="0"/>
        <w:spacing w:before="8" w:after="0" w:line="247" w:lineRule="auto"/>
        <w:ind w:right="114"/>
        <w:jc w:val="both"/>
        <w:rPr>
          <w:rFonts w:ascii="Cambria" w:hAnsi="Cambria"/>
          <w:sz w:val="24"/>
          <w:szCs w:val="24"/>
        </w:rPr>
      </w:pPr>
      <w:r w:rsidRPr="003000ED">
        <w:rPr>
          <w:rFonts w:ascii="Cambria" w:hAnsi="Cambria"/>
          <w:sz w:val="24"/>
          <w:szCs w:val="24"/>
        </w:rPr>
        <w:t>securizarea accesului în spațiul de arhivă</w:t>
      </w:r>
      <w:r>
        <w:rPr>
          <w:rFonts w:ascii="Cambria" w:hAnsi="Cambria"/>
          <w:sz w:val="24"/>
          <w:szCs w:val="24"/>
        </w:rPr>
        <w:t>;</w:t>
      </w:r>
    </w:p>
    <w:p w14:paraId="4CD1E5FC" w14:textId="77777777" w:rsidR="003000ED" w:rsidRDefault="003000ED" w:rsidP="003000ED">
      <w:pPr>
        <w:pStyle w:val="Listparagraf"/>
        <w:widowControl w:val="0"/>
        <w:numPr>
          <w:ilvl w:val="0"/>
          <w:numId w:val="12"/>
        </w:numPr>
        <w:tabs>
          <w:tab w:val="left" w:pos="606"/>
        </w:tabs>
        <w:autoSpaceDE w:val="0"/>
        <w:autoSpaceDN w:val="0"/>
        <w:spacing w:before="8" w:after="0" w:line="247" w:lineRule="auto"/>
        <w:ind w:right="114"/>
        <w:jc w:val="both"/>
        <w:rPr>
          <w:rFonts w:ascii="Cambria" w:hAnsi="Cambria"/>
          <w:sz w:val="24"/>
          <w:szCs w:val="24"/>
        </w:rPr>
      </w:pPr>
      <w:r w:rsidRPr="003000ED">
        <w:rPr>
          <w:rFonts w:ascii="Cambria" w:hAnsi="Cambria"/>
          <w:sz w:val="24"/>
          <w:szCs w:val="24"/>
        </w:rPr>
        <w:t>mediu de depozitare controlat</w:t>
      </w:r>
      <w:r>
        <w:rPr>
          <w:rFonts w:ascii="Cambria" w:hAnsi="Cambria"/>
          <w:sz w:val="24"/>
          <w:szCs w:val="24"/>
        </w:rPr>
        <w:t>;</w:t>
      </w:r>
    </w:p>
    <w:p w14:paraId="2B70C7F2" w14:textId="77777777" w:rsidR="003000ED" w:rsidRPr="003000ED" w:rsidRDefault="003000ED" w:rsidP="003000ED">
      <w:pPr>
        <w:pStyle w:val="Listparagraf"/>
        <w:widowControl w:val="0"/>
        <w:numPr>
          <w:ilvl w:val="0"/>
          <w:numId w:val="12"/>
        </w:numPr>
        <w:tabs>
          <w:tab w:val="left" w:pos="606"/>
        </w:tabs>
        <w:autoSpaceDE w:val="0"/>
        <w:autoSpaceDN w:val="0"/>
        <w:spacing w:before="8" w:after="0" w:line="247" w:lineRule="auto"/>
        <w:ind w:right="114"/>
        <w:jc w:val="both"/>
        <w:rPr>
          <w:rFonts w:ascii="Cambria" w:hAnsi="Cambria"/>
          <w:sz w:val="24"/>
          <w:szCs w:val="24"/>
        </w:rPr>
      </w:pPr>
      <w:r w:rsidRPr="003000ED">
        <w:rPr>
          <w:rFonts w:ascii="Cambria" w:hAnsi="Cambria"/>
          <w:sz w:val="24"/>
          <w:szCs w:val="24"/>
        </w:rPr>
        <w:t>protectie la apă și foc</w:t>
      </w:r>
    </w:p>
    <w:p w14:paraId="20B348C3" w14:textId="77777777" w:rsidR="003000ED" w:rsidRDefault="003000ED" w:rsidP="003000ED">
      <w:pPr>
        <w:pStyle w:val="Listparagraf"/>
        <w:widowControl w:val="0"/>
        <w:tabs>
          <w:tab w:val="left" w:pos="606"/>
        </w:tabs>
        <w:autoSpaceDE w:val="0"/>
        <w:autoSpaceDN w:val="0"/>
        <w:spacing w:before="8" w:after="0" w:line="247" w:lineRule="auto"/>
        <w:ind w:left="862" w:right="114"/>
        <w:jc w:val="both"/>
        <w:rPr>
          <w:rFonts w:ascii="Cambria" w:hAnsi="Cambria"/>
          <w:sz w:val="24"/>
          <w:szCs w:val="24"/>
        </w:rPr>
      </w:pPr>
    </w:p>
    <w:p w14:paraId="18FB1D03" w14:textId="77777777" w:rsidR="008D164E" w:rsidRDefault="003000ED" w:rsidP="008D164E">
      <w:pPr>
        <w:pStyle w:val="Titlu3"/>
        <w:spacing w:before="0" w:after="0" w:line="360" w:lineRule="auto"/>
        <w:ind w:firstLine="720"/>
        <w:jc w:val="both"/>
        <w:rPr>
          <w:i/>
          <w:sz w:val="24"/>
          <w:szCs w:val="24"/>
          <w:lang w:val="pt-BR"/>
        </w:rPr>
      </w:pPr>
      <w:r w:rsidRPr="003000ED">
        <w:rPr>
          <w:b w:val="0"/>
          <w:sz w:val="24"/>
          <w:szCs w:val="24"/>
          <w:lang w:val="pt-BR"/>
        </w:rPr>
        <w:t xml:space="preserve">Pentru realizarea obiectivului de investiţii </w:t>
      </w:r>
      <w:r w:rsidRPr="003000ED">
        <w:rPr>
          <w:sz w:val="24"/>
          <w:szCs w:val="24"/>
          <w:lang w:val="pt-BR"/>
        </w:rPr>
        <w:t xml:space="preserve">“Reabilitare, consolidare, modernizare corp clădire C10 și construire clădire arhivă” în municipiul Pitești, str. George Coșbuc, nr. 10, judeţul Argeș” U.A.T. JUDEŢUL ARGEȘ, </w:t>
      </w:r>
      <w:r w:rsidRPr="003000ED">
        <w:rPr>
          <w:b w:val="0"/>
          <w:sz w:val="24"/>
          <w:szCs w:val="24"/>
          <w:lang w:val="pt-BR"/>
        </w:rPr>
        <w:t>în calitate de beneficiar a obtinut aprobarea</w:t>
      </w:r>
      <w:r w:rsidRPr="003000ED">
        <w:rPr>
          <w:sz w:val="24"/>
          <w:szCs w:val="24"/>
          <w:lang w:val="pt-BR"/>
        </w:rPr>
        <w:t xml:space="preserve"> </w:t>
      </w:r>
      <w:r w:rsidRPr="003000ED">
        <w:rPr>
          <w:b w:val="0"/>
          <w:sz w:val="24"/>
          <w:szCs w:val="24"/>
          <w:lang w:val="pt-BR"/>
        </w:rPr>
        <w:t>finantarii de la Bugetul de Stat, obiectivul de investitii</w:t>
      </w:r>
      <w:r w:rsidRPr="003000ED">
        <w:rPr>
          <w:sz w:val="24"/>
          <w:szCs w:val="24"/>
          <w:lang w:val="pt-BR"/>
        </w:rPr>
        <w:t xml:space="preserve"> </w:t>
      </w:r>
      <w:r w:rsidRPr="003000ED">
        <w:rPr>
          <w:b w:val="0"/>
          <w:sz w:val="24"/>
          <w:szCs w:val="24"/>
          <w:lang w:val="pt-BR"/>
        </w:rPr>
        <w:t>fiind inclus în</w:t>
      </w:r>
      <w:r w:rsidRPr="003000ED">
        <w:rPr>
          <w:rFonts w:ascii="Times New Roman" w:hAnsi="Times New Roman" w:cs="Times New Roman"/>
          <w:sz w:val="24"/>
          <w:szCs w:val="24"/>
          <w:lang w:val="pt-BR"/>
        </w:rPr>
        <w:t xml:space="preserve"> </w:t>
      </w:r>
      <w:r w:rsidRPr="003000ED">
        <w:rPr>
          <w:i/>
          <w:sz w:val="24"/>
          <w:szCs w:val="24"/>
          <w:lang w:val="pt-BR"/>
        </w:rPr>
        <w:t>Programul Naţional de Construcţii de Interes Public sau Social, subprogramul “Alte obiective de Intereas Public sau Social în Domeniul Construcţiilor”, derulat prin intermediul Companiei Naționale de Investiții ''C.N.I.''- S.A</w:t>
      </w:r>
    </w:p>
    <w:p w14:paraId="7494AA18" w14:textId="77777777" w:rsidR="00BE7540" w:rsidRDefault="00BE7540" w:rsidP="00BE7540">
      <w:pPr>
        <w:rPr>
          <w:lang w:val="pt-BR" w:eastAsia="hi-IN" w:bidi="hi-IN"/>
        </w:rPr>
      </w:pPr>
      <w:r>
        <w:rPr>
          <w:lang w:val="pt-BR" w:eastAsia="hi-IN" w:bidi="hi-IN"/>
        </w:rPr>
        <w:t xml:space="preserve">                                                                                                      </w:t>
      </w:r>
    </w:p>
    <w:p w14:paraId="064E48CB" w14:textId="77777777" w:rsidR="00BE7540" w:rsidRDefault="00BE7540" w:rsidP="00BE7540">
      <w:pPr>
        <w:spacing w:after="0" w:line="240" w:lineRule="auto"/>
        <w:rPr>
          <w:b/>
          <w:lang w:val="pt-BR" w:eastAsia="hi-IN" w:bidi="hi-IN"/>
        </w:rPr>
      </w:pPr>
    </w:p>
    <w:p w14:paraId="044B40C8" w14:textId="77777777" w:rsidR="00BE7540" w:rsidRDefault="00BE7540" w:rsidP="00BE7540">
      <w:pPr>
        <w:pStyle w:val="Frspaiere"/>
        <w:spacing w:line="276" w:lineRule="auto"/>
        <w:jc w:val="right"/>
        <w:rPr>
          <w:rFonts w:ascii="Times New Roman" w:hAnsi="Times New Roman"/>
          <w:sz w:val="24"/>
          <w:szCs w:val="24"/>
        </w:rPr>
      </w:pPr>
    </w:p>
    <w:p w14:paraId="5600F280" w14:textId="77777777" w:rsidR="00BE7540" w:rsidRDefault="00BE7540" w:rsidP="00BE7540">
      <w:pPr>
        <w:pStyle w:val="Frspaiere"/>
        <w:spacing w:line="276" w:lineRule="auto"/>
        <w:jc w:val="right"/>
        <w:rPr>
          <w:rFonts w:ascii="Times New Roman" w:hAnsi="Times New Roman"/>
          <w:sz w:val="24"/>
          <w:szCs w:val="24"/>
        </w:rPr>
      </w:pPr>
    </w:p>
    <w:p w14:paraId="7D63FB07" w14:textId="77777777" w:rsidR="008D164E" w:rsidRDefault="008D164E" w:rsidP="008D164E">
      <w:pPr>
        <w:rPr>
          <w:lang w:val="pt-BR" w:eastAsia="hi-IN" w:bidi="hi-IN"/>
        </w:rPr>
      </w:pPr>
    </w:p>
    <w:p w14:paraId="7FA23646" w14:textId="77777777" w:rsidR="00BE7540" w:rsidRDefault="00BE7540" w:rsidP="008D164E">
      <w:pPr>
        <w:rPr>
          <w:lang w:val="pt-BR" w:eastAsia="hi-IN" w:bidi="hi-IN"/>
        </w:rPr>
      </w:pPr>
    </w:p>
    <w:p w14:paraId="0D0909A7" w14:textId="77777777" w:rsidR="00BE7540" w:rsidRPr="008D164E" w:rsidRDefault="00BE7540" w:rsidP="008D164E">
      <w:pPr>
        <w:rPr>
          <w:lang w:val="pt-BR" w:eastAsia="hi-IN" w:bidi="hi-IN"/>
        </w:rPr>
      </w:pPr>
    </w:p>
    <w:sectPr w:rsidR="00BE7540" w:rsidRPr="008D164E" w:rsidSect="00E65304">
      <w:footerReference w:type="default" r:id="rId35"/>
      <w:pgSz w:w="11907" w:h="16840" w:code="9"/>
      <w:pgMar w:top="1440" w:right="85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95077" w14:textId="77777777" w:rsidR="00886A60" w:rsidRDefault="00886A60" w:rsidP="00586A1C">
      <w:pPr>
        <w:spacing w:after="0" w:line="240" w:lineRule="auto"/>
      </w:pPr>
      <w:r>
        <w:separator/>
      </w:r>
    </w:p>
  </w:endnote>
  <w:endnote w:type="continuationSeparator" w:id="0">
    <w:p w14:paraId="129DF8DC" w14:textId="77777777" w:rsidR="00886A60" w:rsidRDefault="00886A60" w:rsidP="0058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OpenSymbol">
    <w:altName w:val="Adobe Fangsong Std R"/>
    <w:charset w:val="00"/>
    <w:family w:val="auto"/>
    <w:pitch w:val="default"/>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echnicLite">
    <w:altName w:val="Symbol"/>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0846968"/>
      <w:docPartObj>
        <w:docPartGallery w:val="Page Numbers (Bottom of Page)"/>
        <w:docPartUnique/>
      </w:docPartObj>
    </w:sdtPr>
    <w:sdtContent>
      <w:p w14:paraId="6A3FE48C" w14:textId="1D8BBF1C" w:rsidR="00E65304" w:rsidRDefault="00E65304">
        <w:pPr>
          <w:pStyle w:val="Subsol"/>
          <w:jc w:val="center"/>
        </w:pPr>
        <w:r>
          <w:fldChar w:fldCharType="begin"/>
        </w:r>
        <w:r>
          <w:instrText>PAGE   \* MERGEFORMAT</w:instrText>
        </w:r>
        <w:r>
          <w:fldChar w:fldCharType="separate"/>
        </w:r>
        <w:r>
          <w:t>2</w:t>
        </w:r>
        <w:r>
          <w:fldChar w:fldCharType="end"/>
        </w:r>
      </w:p>
    </w:sdtContent>
  </w:sdt>
  <w:p w14:paraId="1C52F83A" w14:textId="77777777" w:rsidR="00E65304" w:rsidRDefault="00E6530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012BF" w14:textId="77777777" w:rsidR="00886A60" w:rsidRDefault="00886A60" w:rsidP="00586A1C">
      <w:pPr>
        <w:spacing w:after="0" w:line="240" w:lineRule="auto"/>
      </w:pPr>
      <w:r>
        <w:separator/>
      </w:r>
    </w:p>
  </w:footnote>
  <w:footnote w:type="continuationSeparator" w:id="0">
    <w:p w14:paraId="7482C15B" w14:textId="77777777" w:rsidR="00886A60" w:rsidRDefault="00886A60" w:rsidP="00586A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bullet"/>
      <w:lvlText w:val="-"/>
      <w:lvlJc w:val="left"/>
      <w:pPr>
        <w:tabs>
          <w:tab w:val="num" w:pos="1125"/>
        </w:tabs>
        <w:ind w:left="1125" w:hanging="360"/>
      </w:pPr>
      <w:rPr>
        <w:rFonts w:ascii="Times New Roman" w:hAnsi="Times New Roman" w:cs="OpenSymbol"/>
      </w:rPr>
    </w:lvl>
  </w:abstractNum>
  <w:abstractNum w:abstractNumId="1" w15:restartNumberingAfterBreak="0">
    <w:nsid w:val="11632A10"/>
    <w:multiLevelType w:val="multilevel"/>
    <w:tmpl w:val="E364F8EC"/>
    <w:lvl w:ilvl="0">
      <w:start w:val="1"/>
      <w:numFmt w:val="decimal"/>
      <w:lvlText w:val="%1."/>
      <w:lvlJc w:val="left"/>
      <w:pPr>
        <w:ind w:left="516" w:hanging="237"/>
      </w:pPr>
      <w:rPr>
        <w:rFonts w:ascii="Verdana" w:eastAsia="Verdana" w:hAnsi="Verdana" w:cs="Verdana" w:hint="default"/>
        <w:b/>
        <w:bCs/>
        <w:color w:val="8F0000"/>
        <w:spacing w:val="-1"/>
        <w:w w:val="100"/>
        <w:sz w:val="20"/>
        <w:szCs w:val="20"/>
        <w:lang w:val="ro-RO" w:eastAsia="en-US" w:bidi="ar-SA"/>
      </w:rPr>
    </w:lvl>
    <w:lvl w:ilvl="1">
      <w:start w:val="1"/>
      <w:numFmt w:val="decimal"/>
      <w:lvlText w:val="%1.%2."/>
      <w:lvlJc w:val="left"/>
      <w:pPr>
        <w:ind w:left="751" w:hanging="472"/>
      </w:pPr>
      <w:rPr>
        <w:rFonts w:ascii="Verdana" w:eastAsia="Verdana" w:hAnsi="Verdana" w:cs="Verdana" w:hint="default"/>
        <w:b/>
        <w:bCs/>
        <w:color w:val="8F0000"/>
        <w:spacing w:val="-1"/>
        <w:w w:val="100"/>
        <w:sz w:val="20"/>
        <w:szCs w:val="20"/>
        <w:lang w:val="ro-RO" w:eastAsia="en-US" w:bidi="ar-SA"/>
      </w:rPr>
    </w:lvl>
    <w:lvl w:ilvl="2">
      <w:numFmt w:val="bullet"/>
      <w:lvlText w:val="•"/>
      <w:lvlJc w:val="left"/>
      <w:pPr>
        <w:ind w:left="760" w:hanging="472"/>
      </w:pPr>
      <w:rPr>
        <w:rFonts w:hint="default"/>
        <w:lang w:val="ro-RO" w:eastAsia="en-US" w:bidi="ar-SA"/>
      </w:rPr>
    </w:lvl>
    <w:lvl w:ilvl="3">
      <w:numFmt w:val="bullet"/>
      <w:lvlText w:val="•"/>
      <w:lvlJc w:val="left"/>
      <w:pPr>
        <w:ind w:left="1933" w:hanging="472"/>
      </w:pPr>
      <w:rPr>
        <w:rFonts w:hint="default"/>
        <w:lang w:val="ro-RO" w:eastAsia="en-US" w:bidi="ar-SA"/>
      </w:rPr>
    </w:lvl>
    <w:lvl w:ilvl="4">
      <w:numFmt w:val="bullet"/>
      <w:lvlText w:val="•"/>
      <w:lvlJc w:val="left"/>
      <w:pPr>
        <w:ind w:left="3106" w:hanging="472"/>
      </w:pPr>
      <w:rPr>
        <w:rFonts w:hint="default"/>
        <w:lang w:val="ro-RO" w:eastAsia="en-US" w:bidi="ar-SA"/>
      </w:rPr>
    </w:lvl>
    <w:lvl w:ilvl="5">
      <w:numFmt w:val="bullet"/>
      <w:lvlText w:val="•"/>
      <w:lvlJc w:val="left"/>
      <w:pPr>
        <w:ind w:left="4279" w:hanging="472"/>
      </w:pPr>
      <w:rPr>
        <w:rFonts w:hint="default"/>
        <w:lang w:val="ro-RO" w:eastAsia="en-US" w:bidi="ar-SA"/>
      </w:rPr>
    </w:lvl>
    <w:lvl w:ilvl="6">
      <w:numFmt w:val="bullet"/>
      <w:lvlText w:val="•"/>
      <w:lvlJc w:val="left"/>
      <w:pPr>
        <w:ind w:left="5452" w:hanging="472"/>
      </w:pPr>
      <w:rPr>
        <w:rFonts w:hint="default"/>
        <w:lang w:val="ro-RO" w:eastAsia="en-US" w:bidi="ar-SA"/>
      </w:rPr>
    </w:lvl>
    <w:lvl w:ilvl="7">
      <w:numFmt w:val="bullet"/>
      <w:lvlText w:val="•"/>
      <w:lvlJc w:val="left"/>
      <w:pPr>
        <w:ind w:left="6625" w:hanging="472"/>
      </w:pPr>
      <w:rPr>
        <w:rFonts w:hint="default"/>
        <w:lang w:val="ro-RO" w:eastAsia="en-US" w:bidi="ar-SA"/>
      </w:rPr>
    </w:lvl>
    <w:lvl w:ilvl="8">
      <w:numFmt w:val="bullet"/>
      <w:lvlText w:val="•"/>
      <w:lvlJc w:val="left"/>
      <w:pPr>
        <w:ind w:left="7798" w:hanging="472"/>
      </w:pPr>
      <w:rPr>
        <w:rFonts w:hint="default"/>
        <w:lang w:val="ro-RO" w:eastAsia="en-US" w:bidi="ar-SA"/>
      </w:rPr>
    </w:lvl>
  </w:abstractNum>
  <w:abstractNum w:abstractNumId="2" w15:restartNumberingAfterBreak="0">
    <w:nsid w:val="1B9A21DE"/>
    <w:multiLevelType w:val="multilevel"/>
    <w:tmpl w:val="02142BCE"/>
    <w:lvl w:ilvl="0">
      <w:start w:val="1"/>
      <w:numFmt w:val="decimal"/>
      <w:lvlText w:val="%1."/>
      <w:lvlJc w:val="left"/>
      <w:pPr>
        <w:ind w:left="383" w:hanging="278"/>
      </w:pPr>
      <w:rPr>
        <w:rFonts w:ascii="Verdana" w:eastAsia="Verdana" w:hAnsi="Verdana" w:cs="Verdana" w:hint="default"/>
        <w:b/>
        <w:bCs/>
        <w:color w:val="8F0000"/>
        <w:spacing w:val="-1"/>
        <w:w w:val="103"/>
        <w:sz w:val="20"/>
        <w:szCs w:val="20"/>
        <w:lang w:val="ro-RO" w:eastAsia="en-US" w:bidi="ar-SA"/>
      </w:rPr>
    </w:lvl>
    <w:lvl w:ilvl="1">
      <w:start w:val="1"/>
      <w:numFmt w:val="decimal"/>
      <w:lvlText w:val="%1.%2."/>
      <w:lvlJc w:val="left"/>
      <w:pPr>
        <w:ind w:left="605" w:hanging="500"/>
      </w:pPr>
      <w:rPr>
        <w:rFonts w:ascii="Verdana" w:eastAsia="Verdana" w:hAnsi="Verdana" w:cs="Verdana" w:hint="default"/>
        <w:b/>
        <w:bCs/>
        <w:color w:val="8F0000"/>
        <w:spacing w:val="-1"/>
        <w:w w:val="103"/>
        <w:sz w:val="20"/>
        <w:szCs w:val="20"/>
        <w:lang w:val="ro-RO" w:eastAsia="en-US" w:bidi="ar-SA"/>
      </w:rPr>
    </w:lvl>
    <w:lvl w:ilvl="2">
      <w:numFmt w:val="bullet"/>
      <w:lvlText w:val="•"/>
      <w:lvlJc w:val="left"/>
      <w:pPr>
        <w:ind w:left="600" w:hanging="500"/>
      </w:pPr>
      <w:rPr>
        <w:rFonts w:hint="default"/>
        <w:lang w:val="ro-RO" w:eastAsia="en-US" w:bidi="ar-SA"/>
      </w:rPr>
    </w:lvl>
    <w:lvl w:ilvl="3">
      <w:numFmt w:val="bullet"/>
      <w:lvlText w:val="•"/>
      <w:lvlJc w:val="left"/>
      <w:pPr>
        <w:ind w:left="1703" w:hanging="500"/>
      </w:pPr>
      <w:rPr>
        <w:rFonts w:hint="default"/>
        <w:lang w:val="ro-RO" w:eastAsia="en-US" w:bidi="ar-SA"/>
      </w:rPr>
    </w:lvl>
    <w:lvl w:ilvl="4">
      <w:numFmt w:val="bullet"/>
      <w:lvlText w:val="•"/>
      <w:lvlJc w:val="left"/>
      <w:pPr>
        <w:ind w:left="2806" w:hanging="500"/>
      </w:pPr>
      <w:rPr>
        <w:rFonts w:hint="default"/>
        <w:lang w:val="ro-RO" w:eastAsia="en-US" w:bidi="ar-SA"/>
      </w:rPr>
    </w:lvl>
    <w:lvl w:ilvl="5">
      <w:numFmt w:val="bullet"/>
      <w:lvlText w:val="•"/>
      <w:lvlJc w:val="left"/>
      <w:pPr>
        <w:ind w:left="3909" w:hanging="500"/>
      </w:pPr>
      <w:rPr>
        <w:rFonts w:hint="default"/>
        <w:lang w:val="ro-RO" w:eastAsia="en-US" w:bidi="ar-SA"/>
      </w:rPr>
    </w:lvl>
    <w:lvl w:ilvl="6">
      <w:numFmt w:val="bullet"/>
      <w:lvlText w:val="•"/>
      <w:lvlJc w:val="left"/>
      <w:pPr>
        <w:ind w:left="5012" w:hanging="500"/>
      </w:pPr>
      <w:rPr>
        <w:rFonts w:hint="default"/>
        <w:lang w:val="ro-RO" w:eastAsia="en-US" w:bidi="ar-SA"/>
      </w:rPr>
    </w:lvl>
    <w:lvl w:ilvl="7">
      <w:numFmt w:val="bullet"/>
      <w:lvlText w:val="•"/>
      <w:lvlJc w:val="left"/>
      <w:pPr>
        <w:ind w:left="6115" w:hanging="500"/>
      </w:pPr>
      <w:rPr>
        <w:rFonts w:hint="default"/>
        <w:lang w:val="ro-RO" w:eastAsia="en-US" w:bidi="ar-SA"/>
      </w:rPr>
    </w:lvl>
    <w:lvl w:ilvl="8">
      <w:numFmt w:val="bullet"/>
      <w:lvlText w:val="•"/>
      <w:lvlJc w:val="left"/>
      <w:pPr>
        <w:ind w:left="7218" w:hanging="500"/>
      </w:pPr>
      <w:rPr>
        <w:rFonts w:hint="default"/>
        <w:lang w:val="ro-RO" w:eastAsia="en-US" w:bidi="ar-SA"/>
      </w:rPr>
    </w:lvl>
  </w:abstractNum>
  <w:abstractNum w:abstractNumId="3" w15:restartNumberingAfterBreak="0">
    <w:nsid w:val="1BE551BA"/>
    <w:multiLevelType w:val="hybridMultilevel"/>
    <w:tmpl w:val="14125194"/>
    <w:lvl w:ilvl="0" w:tplc="0418000B">
      <w:start w:val="1"/>
      <w:numFmt w:val="bullet"/>
      <w:lvlText w:val=""/>
      <w:lvlJc w:val="left"/>
      <w:pPr>
        <w:ind w:left="1298" w:hanging="360"/>
      </w:pPr>
      <w:rPr>
        <w:rFonts w:ascii="Wingdings" w:hAnsi="Wingdings" w:hint="default"/>
      </w:rPr>
    </w:lvl>
    <w:lvl w:ilvl="1" w:tplc="04180003" w:tentative="1">
      <w:start w:val="1"/>
      <w:numFmt w:val="bullet"/>
      <w:lvlText w:val="o"/>
      <w:lvlJc w:val="left"/>
      <w:pPr>
        <w:ind w:left="2018" w:hanging="360"/>
      </w:pPr>
      <w:rPr>
        <w:rFonts w:ascii="Courier New" w:hAnsi="Courier New" w:cs="Courier New" w:hint="default"/>
      </w:rPr>
    </w:lvl>
    <w:lvl w:ilvl="2" w:tplc="04180005" w:tentative="1">
      <w:start w:val="1"/>
      <w:numFmt w:val="bullet"/>
      <w:lvlText w:val=""/>
      <w:lvlJc w:val="left"/>
      <w:pPr>
        <w:ind w:left="2738" w:hanging="360"/>
      </w:pPr>
      <w:rPr>
        <w:rFonts w:ascii="Wingdings" w:hAnsi="Wingdings" w:hint="default"/>
      </w:rPr>
    </w:lvl>
    <w:lvl w:ilvl="3" w:tplc="04180001" w:tentative="1">
      <w:start w:val="1"/>
      <w:numFmt w:val="bullet"/>
      <w:lvlText w:val=""/>
      <w:lvlJc w:val="left"/>
      <w:pPr>
        <w:ind w:left="3458" w:hanging="360"/>
      </w:pPr>
      <w:rPr>
        <w:rFonts w:ascii="Symbol" w:hAnsi="Symbol" w:hint="default"/>
      </w:rPr>
    </w:lvl>
    <w:lvl w:ilvl="4" w:tplc="04180003" w:tentative="1">
      <w:start w:val="1"/>
      <w:numFmt w:val="bullet"/>
      <w:lvlText w:val="o"/>
      <w:lvlJc w:val="left"/>
      <w:pPr>
        <w:ind w:left="4178" w:hanging="360"/>
      </w:pPr>
      <w:rPr>
        <w:rFonts w:ascii="Courier New" w:hAnsi="Courier New" w:cs="Courier New" w:hint="default"/>
      </w:rPr>
    </w:lvl>
    <w:lvl w:ilvl="5" w:tplc="04180005" w:tentative="1">
      <w:start w:val="1"/>
      <w:numFmt w:val="bullet"/>
      <w:lvlText w:val=""/>
      <w:lvlJc w:val="left"/>
      <w:pPr>
        <w:ind w:left="4898" w:hanging="360"/>
      </w:pPr>
      <w:rPr>
        <w:rFonts w:ascii="Wingdings" w:hAnsi="Wingdings" w:hint="default"/>
      </w:rPr>
    </w:lvl>
    <w:lvl w:ilvl="6" w:tplc="04180001" w:tentative="1">
      <w:start w:val="1"/>
      <w:numFmt w:val="bullet"/>
      <w:lvlText w:val=""/>
      <w:lvlJc w:val="left"/>
      <w:pPr>
        <w:ind w:left="5618" w:hanging="360"/>
      </w:pPr>
      <w:rPr>
        <w:rFonts w:ascii="Symbol" w:hAnsi="Symbol" w:hint="default"/>
      </w:rPr>
    </w:lvl>
    <w:lvl w:ilvl="7" w:tplc="04180003" w:tentative="1">
      <w:start w:val="1"/>
      <w:numFmt w:val="bullet"/>
      <w:lvlText w:val="o"/>
      <w:lvlJc w:val="left"/>
      <w:pPr>
        <w:ind w:left="6338" w:hanging="360"/>
      </w:pPr>
      <w:rPr>
        <w:rFonts w:ascii="Courier New" w:hAnsi="Courier New" w:cs="Courier New" w:hint="default"/>
      </w:rPr>
    </w:lvl>
    <w:lvl w:ilvl="8" w:tplc="04180005" w:tentative="1">
      <w:start w:val="1"/>
      <w:numFmt w:val="bullet"/>
      <w:lvlText w:val=""/>
      <w:lvlJc w:val="left"/>
      <w:pPr>
        <w:ind w:left="7058" w:hanging="360"/>
      </w:pPr>
      <w:rPr>
        <w:rFonts w:ascii="Wingdings" w:hAnsi="Wingdings" w:hint="default"/>
      </w:rPr>
    </w:lvl>
  </w:abstractNum>
  <w:abstractNum w:abstractNumId="4" w15:restartNumberingAfterBreak="0">
    <w:nsid w:val="1F28085A"/>
    <w:multiLevelType w:val="hybridMultilevel"/>
    <w:tmpl w:val="43244D5A"/>
    <w:lvl w:ilvl="0" w:tplc="8CCC02C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C9342C"/>
    <w:multiLevelType w:val="hybridMultilevel"/>
    <w:tmpl w:val="1E4CB210"/>
    <w:lvl w:ilvl="0" w:tplc="A67664EC">
      <w:start w:val="1"/>
      <w:numFmt w:val="lowerLetter"/>
      <w:lvlText w:val="%1)"/>
      <w:lvlJc w:val="left"/>
      <w:pPr>
        <w:ind w:left="644" w:hanging="360"/>
      </w:pPr>
      <w:rPr>
        <w:rFonts w:hint="default"/>
        <w:b/>
        <w:bCs/>
        <w:color w:val="943634" w:themeColor="accent2" w:themeShade="BF"/>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6" w15:restartNumberingAfterBreak="0">
    <w:nsid w:val="279952CC"/>
    <w:multiLevelType w:val="hybridMultilevel"/>
    <w:tmpl w:val="22D24700"/>
    <w:lvl w:ilvl="0" w:tplc="AE14AB62">
      <w:numFmt w:val="bullet"/>
      <w:lvlText w:val="-"/>
      <w:lvlJc w:val="left"/>
      <w:pPr>
        <w:ind w:left="1260" w:hanging="360"/>
      </w:pPr>
      <w:rPr>
        <w:rFonts w:ascii="Trebuchet MS" w:eastAsia="Calibri" w:hAnsi="Trebuchet MS" w:cs="Times New Roman"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7" w15:restartNumberingAfterBreak="0">
    <w:nsid w:val="2EDB5526"/>
    <w:multiLevelType w:val="hybridMultilevel"/>
    <w:tmpl w:val="B470BE08"/>
    <w:lvl w:ilvl="0" w:tplc="E668BBE4">
      <w:start w:val="7"/>
      <w:numFmt w:val="lowerLetter"/>
      <w:lvlText w:val="%1)"/>
      <w:lvlJc w:val="left"/>
      <w:pPr>
        <w:ind w:left="554" w:hanging="275"/>
      </w:pPr>
      <w:rPr>
        <w:rFonts w:ascii="Verdana" w:eastAsia="Verdana" w:hAnsi="Verdana" w:cs="Verdana" w:hint="default"/>
        <w:b/>
        <w:bCs/>
        <w:color w:val="8F0000"/>
        <w:spacing w:val="-1"/>
        <w:w w:val="100"/>
        <w:sz w:val="20"/>
        <w:szCs w:val="20"/>
        <w:lang w:val="ro-RO" w:eastAsia="en-US" w:bidi="ar-SA"/>
      </w:rPr>
    </w:lvl>
    <w:lvl w:ilvl="1" w:tplc="94B6AFCE">
      <w:numFmt w:val="bullet"/>
      <w:lvlText w:val="•"/>
      <w:lvlJc w:val="left"/>
      <w:pPr>
        <w:ind w:left="1518" w:hanging="275"/>
      </w:pPr>
      <w:rPr>
        <w:rFonts w:hint="default"/>
        <w:lang w:val="ro-RO" w:eastAsia="en-US" w:bidi="ar-SA"/>
      </w:rPr>
    </w:lvl>
    <w:lvl w:ilvl="2" w:tplc="F0081D56">
      <w:numFmt w:val="bullet"/>
      <w:lvlText w:val="•"/>
      <w:lvlJc w:val="left"/>
      <w:pPr>
        <w:ind w:left="2476" w:hanging="275"/>
      </w:pPr>
      <w:rPr>
        <w:rFonts w:hint="default"/>
        <w:lang w:val="ro-RO" w:eastAsia="en-US" w:bidi="ar-SA"/>
      </w:rPr>
    </w:lvl>
    <w:lvl w:ilvl="3" w:tplc="C12062C0">
      <w:numFmt w:val="bullet"/>
      <w:lvlText w:val="•"/>
      <w:lvlJc w:val="left"/>
      <w:pPr>
        <w:ind w:left="3435" w:hanging="275"/>
      </w:pPr>
      <w:rPr>
        <w:rFonts w:hint="default"/>
        <w:lang w:val="ro-RO" w:eastAsia="en-US" w:bidi="ar-SA"/>
      </w:rPr>
    </w:lvl>
    <w:lvl w:ilvl="4" w:tplc="C890B410">
      <w:numFmt w:val="bullet"/>
      <w:lvlText w:val="•"/>
      <w:lvlJc w:val="left"/>
      <w:pPr>
        <w:ind w:left="4393" w:hanging="275"/>
      </w:pPr>
      <w:rPr>
        <w:rFonts w:hint="default"/>
        <w:lang w:val="ro-RO" w:eastAsia="en-US" w:bidi="ar-SA"/>
      </w:rPr>
    </w:lvl>
    <w:lvl w:ilvl="5" w:tplc="6F2EB666">
      <w:numFmt w:val="bullet"/>
      <w:lvlText w:val="•"/>
      <w:lvlJc w:val="left"/>
      <w:pPr>
        <w:ind w:left="5352" w:hanging="275"/>
      </w:pPr>
      <w:rPr>
        <w:rFonts w:hint="default"/>
        <w:lang w:val="ro-RO" w:eastAsia="en-US" w:bidi="ar-SA"/>
      </w:rPr>
    </w:lvl>
    <w:lvl w:ilvl="6" w:tplc="DEB8BEC2">
      <w:numFmt w:val="bullet"/>
      <w:lvlText w:val="•"/>
      <w:lvlJc w:val="left"/>
      <w:pPr>
        <w:ind w:left="6310" w:hanging="275"/>
      </w:pPr>
      <w:rPr>
        <w:rFonts w:hint="default"/>
        <w:lang w:val="ro-RO" w:eastAsia="en-US" w:bidi="ar-SA"/>
      </w:rPr>
    </w:lvl>
    <w:lvl w:ilvl="7" w:tplc="C2C6B0DC">
      <w:numFmt w:val="bullet"/>
      <w:lvlText w:val="•"/>
      <w:lvlJc w:val="left"/>
      <w:pPr>
        <w:ind w:left="7269" w:hanging="275"/>
      </w:pPr>
      <w:rPr>
        <w:rFonts w:hint="default"/>
        <w:lang w:val="ro-RO" w:eastAsia="en-US" w:bidi="ar-SA"/>
      </w:rPr>
    </w:lvl>
    <w:lvl w:ilvl="8" w:tplc="68EA4480">
      <w:numFmt w:val="bullet"/>
      <w:lvlText w:val="•"/>
      <w:lvlJc w:val="left"/>
      <w:pPr>
        <w:ind w:left="8227" w:hanging="275"/>
      </w:pPr>
      <w:rPr>
        <w:rFonts w:hint="default"/>
        <w:lang w:val="ro-RO" w:eastAsia="en-US" w:bidi="ar-SA"/>
      </w:rPr>
    </w:lvl>
  </w:abstractNum>
  <w:abstractNum w:abstractNumId="8" w15:restartNumberingAfterBreak="0">
    <w:nsid w:val="2FF92AE3"/>
    <w:multiLevelType w:val="multilevel"/>
    <w:tmpl w:val="3C2E30D8"/>
    <w:lvl w:ilvl="0">
      <w:start w:val="1"/>
      <w:numFmt w:val="decimal"/>
      <w:lvlText w:val="%1."/>
      <w:lvlJc w:val="left"/>
      <w:pPr>
        <w:ind w:left="360" w:hanging="360"/>
      </w:pPr>
      <w:rPr>
        <w:b/>
        <w:bCs/>
        <w:color w:val="C00000"/>
      </w:rPr>
    </w:lvl>
    <w:lvl w:ilvl="1">
      <w:start w:val="1"/>
      <w:numFmt w:val="decimal"/>
      <w:lvlText w:val="%1.%2."/>
      <w:lvlJc w:val="left"/>
      <w:pPr>
        <w:ind w:left="574" w:hanging="432"/>
      </w:pPr>
      <w:rPr>
        <w:b/>
        <w:bCs/>
        <w:color w:val="943634" w:themeColor="accent2"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AE510F3"/>
    <w:multiLevelType w:val="hybridMultilevel"/>
    <w:tmpl w:val="452E6AC6"/>
    <w:lvl w:ilvl="0" w:tplc="826CF2F4">
      <w:start w:val="1"/>
      <w:numFmt w:val="lowerLetter"/>
      <w:lvlText w:val="%1)"/>
      <w:lvlJc w:val="left"/>
      <w:pPr>
        <w:ind w:left="934" w:hanging="360"/>
      </w:pPr>
      <w:rPr>
        <w:rFonts w:hint="default"/>
      </w:rPr>
    </w:lvl>
    <w:lvl w:ilvl="1" w:tplc="04180019" w:tentative="1">
      <w:start w:val="1"/>
      <w:numFmt w:val="lowerLetter"/>
      <w:lvlText w:val="%2."/>
      <w:lvlJc w:val="left"/>
      <w:pPr>
        <w:ind w:left="1654" w:hanging="360"/>
      </w:pPr>
    </w:lvl>
    <w:lvl w:ilvl="2" w:tplc="0418001B" w:tentative="1">
      <w:start w:val="1"/>
      <w:numFmt w:val="lowerRoman"/>
      <w:lvlText w:val="%3."/>
      <w:lvlJc w:val="right"/>
      <w:pPr>
        <w:ind w:left="2374" w:hanging="180"/>
      </w:pPr>
    </w:lvl>
    <w:lvl w:ilvl="3" w:tplc="0418000F" w:tentative="1">
      <w:start w:val="1"/>
      <w:numFmt w:val="decimal"/>
      <w:lvlText w:val="%4."/>
      <w:lvlJc w:val="left"/>
      <w:pPr>
        <w:ind w:left="3094" w:hanging="360"/>
      </w:pPr>
    </w:lvl>
    <w:lvl w:ilvl="4" w:tplc="04180019" w:tentative="1">
      <w:start w:val="1"/>
      <w:numFmt w:val="lowerLetter"/>
      <w:lvlText w:val="%5."/>
      <w:lvlJc w:val="left"/>
      <w:pPr>
        <w:ind w:left="3814" w:hanging="360"/>
      </w:pPr>
    </w:lvl>
    <w:lvl w:ilvl="5" w:tplc="0418001B" w:tentative="1">
      <w:start w:val="1"/>
      <w:numFmt w:val="lowerRoman"/>
      <w:lvlText w:val="%6."/>
      <w:lvlJc w:val="right"/>
      <w:pPr>
        <w:ind w:left="4534" w:hanging="180"/>
      </w:pPr>
    </w:lvl>
    <w:lvl w:ilvl="6" w:tplc="0418000F" w:tentative="1">
      <w:start w:val="1"/>
      <w:numFmt w:val="decimal"/>
      <w:lvlText w:val="%7."/>
      <w:lvlJc w:val="left"/>
      <w:pPr>
        <w:ind w:left="5254" w:hanging="360"/>
      </w:pPr>
    </w:lvl>
    <w:lvl w:ilvl="7" w:tplc="04180019" w:tentative="1">
      <w:start w:val="1"/>
      <w:numFmt w:val="lowerLetter"/>
      <w:lvlText w:val="%8."/>
      <w:lvlJc w:val="left"/>
      <w:pPr>
        <w:ind w:left="5974" w:hanging="360"/>
      </w:pPr>
    </w:lvl>
    <w:lvl w:ilvl="8" w:tplc="0418001B" w:tentative="1">
      <w:start w:val="1"/>
      <w:numFmt w:val="lowerRoman"/>
      <w:lvlText w:val="%9."/>
      <w:lvlJc w:val="right"/>
      <w:pPr>
        <w:ind w:left="6694" w:hanging="180"/>
      </w:pPr>
    </w:lvl>
  </w:abstractNum>
  <w:abstractNum w:abstractNumId="10" w15:restartNumberingAfterBreak="0">
    <w:nsid w:val="50CA0DE2"/>
    <w:multiLevelType w:val="hybridMultilevel"/>
    <w:tmpl w:val="76366992"/>
    <w:lvl w:ilvl="0" w:tplc="9B466D62">
      <w:start w:val="1"/>
      <w:numFmt w:val="lowerLetter"/>
      <w:lvlText w:val="%1)"/>
      <w:lvlJc w:val="left"/>
      <w:pPr>
        <w:ind w:left="280" w:hanging="268"/>
      </w:pPr>
      <w:rPr>
        <w:rFonts w:ascii="Verdana" w:eastAsia="Verdana" w:hAnsi="Verdana" w:cs="Verdana" w:hint="default"/>
        <w:b/>
        <w:bCs/>
        <w:color w:val="8F0000"/>
        <w:spacing w:val="-1"/>
        <w:w w:val="100"/>
        <w:sz w:val="20"/>
        <w:szCs w:val="20"/>
        <w:lang w:val="ro-RO" w:eastAsia="en-US" w:bidi="ar-SA"/>
      </w:rPr>
    </w:lvl>
    <w:lvl w:ilvl="1" w:tplc="A62668BC">
      <w:numFmt w:val="bullet"/>
      <w:lvlText w:val="•"/>
      <w:lvlJc w:val="left"/>
      <w:pPr>
        <w:ind w:left="1266" w:hanging="268"/>
      </w:pPr>
      <w:rPr>
        <w:rFonts w:hint="default"/>
        <w:lang w:val="ro-RO" w:eastAsia="en-US" w:bidi="ar-SA"/>
      </w:rPr>
    </w:lvl>
    <w:lvl w:ilvl="2" w:tplc="4A8C47D2">
      <w:numFmt w:val="bullet"/>
      <w:lvlText w:val="•"/>
      <w:lvlJc w:val="left"/>
      <w:pPr>
        <w:ind w:left="2252" w:hanging="268"/>
      </w:pPr>
      <w:rPr>
        <w:rFonts w:hint="default"/>
        <w:lang w:val="ro-RO" w:eastAsia="en-US" w:bidi="ar-SA"/>
      </w:rPr>
    </w:lvl>
    <w:lvl w:ilvl="3" w:tplc="D5ACC36E">
      <w:numFmt w:val="bullet"/>
      <w:lvlText w:val="•"/>
      <w:lvlJc w:val="left"/>
      <w:pPr>
        <w:ind w:left="3239" w:hanging="268"/>
      </w:pPr>
      <w:rPr>
        <w:rFonts w:hint="default"/>
        <w:lang w:val="ro-RO" w:eastAsia="en-US" w:bidi="ar-SA"/>
      </w:rPr>
    </w:lvl>
    <w:lvl w:ilvl="4" w:tplc="CB6CA47E">
      <w:numFmt w:val="bullet"/>
      <w:lvlText w:val="•"/>
      <w:lvlJc w:val="left"/>
      <w:pPr>
        <w:ind w:left="4225" w:hanging="268"/>
      </w:pPr>
      <w:rPr>
        <w:rFonts w:hint="default"/>
        <w:lang w:val="ro-RO" w:eastAsia="en-US" w:bidi="ar-SA"/>
      </w:rPr>
    </w:lvl>
    <w:lvl w:ilvl="5" w:tplc="28966EB2">
      <w:numFmt w:val="bullet"/>
      <w:lvlText w:val="•"/>
      <w:lvlJc w:val="left"/>
      <w:pPr>
        <w:ind w:left="5212" w:hanging="268"/>
      </w:pPr>
      <w:rPr>
        <w:rFonts w:hint="default"/>
        <w:lang w:val="ro-RO" w:eastAsia="en-US" w:bidi="ar-SA"/>
      </w:rPr>
    </w:lvl>
    <w:lvl w:ilvl="6" w:tplc="0574B344">
      <w:numFmt w:val="bullet"/>
      <w:lvlText w:val="•"/>
      <w:lvlJc w:val="left"/>
      <w:pPr>
        <w:ind w:left="6198" w:hanging="268"/>
      </w:pPr>
      <w:rPr>
        <w:rFonts w:hint="default"/>
        <w:lang w:val="ro-RO" w:eastAsia="en-US" w:bidi="ar-SA"/>
      </w:rPr>
    </w:lvl>
    <w:lvl w:ilvl="7" w:tplc="CE08A03E">
      <w:numFmt w:val="bullet"/>
      <w:lvlText w:val="•"/>
      <w:lvlJc w:val="left"/>
      <w:pPr>
        <w:ind w:left="7185" w:hanging="268"/>
      </w:pPr>
      <w:rPr>
        <w:rFonts w:hint="default"/>
        <w:lang w:val="ro-RO" w:eastAsia="en-US" w:bidi="ar-SA"/>
      </w:rPr>
    </w:lvl>
    <w:lvl w:ilvl="8" w:tplc="FB385662">
      <w:numFmt w:val="bullet"/>
      <w:lvlText w:val="•"/>
      <w:lvlJc w:val="left"/>
      <w:pPr>
        <w:ind w:left="8171" w:hanging="268"/>
      </w:pPr>
      <w:rPr>
        <w:rFonts w:hint="default"/>
        <w:lang w:val="ro-RO" w:eastAsia="en-US" w:bidi="ar-SA"/>
      </w:rPr>
    </w:lvl>
  </w:abstractNum>
  <w:abstractNum w:abstractNumId="11" w15:restartNumberingAfterBreak="0">
    <w:nsid w:val="633419FD"/>
    <w:multiLevelType w:val="hybridMultilevel"/>
    <w:tmpl w:val="5D00357C"/>
    <w:lvl w:ilvl="0" w:tplc="6100A6EE">
      <w:numFmt w:val="bullet"/>
      <w:lvlText w:val=""/>
      <w:lvlJc w:val="left"/>
      <w:pPr>
        <w:ind w:left="1002" w:hanging="360"/>
      </w:pPr>
      <w:rPr>
        <w:rFonts w:ascii="Wingdings" w:eastAsia="Wingdings" w:hAnsi="Wingdings" w:cs="Wingdings" w:hint="default"/>
        <w:w w:val="99"/>
        <w:sz w:val="24"/>
        <w:szCs w:val="24"/>
        <w:lang w:val="ro-RO" w:eastAsia="en-US" w:bidi="ar-SA"/>
      </w:rPr>
    </w:lvl>
    <w:lvl w:ilvl="1" w:tplc="87B0D908">
      <w:numFmt w:val="bullet"/>
      <w:lvlText w:val="•"/>
      <w:lvlJc w:val="left"/>
      <w:pPr>
        <w:ind w:left="1914" w:hanging="360"/>
      </w:pPr>
      <w:rPr>
        <w:rFonts w:hint="default"/>
        <w:lang w:val="ro-RO" w:eastAsia="en-US" w:bidi="ar-SA"/>
      </w:rPr>
    </w:lvl>
    <w:lvl w:ilvl="2" w:tplc="C0506DC2">
      <w:numFmt w:val="bullet"/>
      <w:lvlText w:val="•"/>
      <w:lvlJc w:val="left"/>
      <w:pPr>
        <w:ind w:left="2828" w:hanging="360"/>
      </w:pPr>
      <w:rPr>
        <w:rFonts w:hint="default"/>
        <w:lang w:val="ro-RO" w:eastAsia="en-US" w:bidi="ar-SA"/>
      </w:rPr>
    </w:lvl>
    <w:lvl w:ilvl="3" w:tplc="3FE48AB6">
      <w:numFmt w:val="bullet"/>
      <w:lvlText w:val="•"/>
      <w:lvlJc w:val="left"/>
      <w:pPr>
        <w:ind w:left="3743" w:hanging="360"/>
      </w:pPr>
      <w:rPr>
        <w:rFonts w:hint="default"/>
        <w:lang w:val="ro-RO" w:eastAsia="en-US" w:bidi="ar-SA"/>
      </w:rPr>
    </w:lvl>
    <w:lvl w:ilvl="4" w:tplc="F8BE3EB6">
      <w:numFmt w:val="bullet"/>
      <w:lvlText w:val="•"/>
      <w:lvlJc w:val="left"/>
      <w:pPr>
        <w:ind w:left="4657" w:hanging="360"/>
      </w:pPr>
      <w:rPr>
        <w:rFonts w:hint="default"/>
        <w:lang w:val="ro-RO" w:eastAsia="en-US" w:bidi="ar-SA"/>
      </w:rPr>
    </w:lvl>
    <w:lvl w:ilvl="5" w:tplc="4A54CFA6">
      <w:numFmt w:val="bullet"/>
      <w:lvlText w:val="•"/>
      <w:lvlJc w:val="left"/>
      <w:pPr>
        <w:ind w:left="5572" w:hanging="360"/>
      </w:pPr>
      <w:rPr>
        <w:rFonts w:hint="default"/>
        <w:lang w:val="ro-RO" w:eastAsia="en-US" w:bidi="ar-SA"/>
      </w:rPr>
    </w:lvl>
    <w:lvl w:ilvl="6" w:tplc="CA828C2E">
      <w:numFmt w:val="bullet"/>
      <w:lvlText w:val="•"/>
      <w:lvlJc w:val="left"/>
      <w:pPr>
        <w:ind w:left="6486" w:hanging="360"/>
      </w:pPr>
      <w:rPr>
        <w:rFonts w:hint="default"/>
        <w:lang w:val="ro-RO" w:eastAsia="en-US" w:bidi="ar-SA"/>
      </w:rPr>
    </w:lvl>
    <w:lvl w:ilvl="7" w:tplc="5C326FB6">
      <w:numFmt w:val="bullet"/>
      <w:lvlText w:val="•"/>
      <w:lvlJc w:val="left"/>
      <w:pPr>
        <w:ind w:left="7401" w:hanging="360"/>
      </w:pPr>
      <w:rPr>
        <w:rFonts w:hint="default"/>
        <w:lang w:val="ro-RO" w:eastAsia="en-US" w:bidi="ar-SA"/>
      </w:rPr>
    </w:lvl>
    <w:lvl w:ilvl="8" w:tplc="0F3CC5B0">
      <w:numFmt w:val="bullet"/>
      <w:lvlText w:val="•"/>
      <w:lvlJc w:val="left"/>
      <w:pPr>
        <w:ind w:left="8315" w:hanging="360"/>
      </w:pPr>
      <w:rPr>
        <w:rFonts w:hint="default"/>
        <w:lang w:val="ro-RO" w:eastAsia="en-US" w:bidi="ar-SA"/>
      </w:rPr>
    </w:lvl>
  </w:abstractNum>
  <w:abstractNum w:abstractNumId="12" w15:restartNumberingAfterBreak="0">
    <w:nsid w:val="7A4F69F3"/>
    <w:multiLevelType w:val="hybridMultilevel"/>
    <w:tmpl w:val="A1F0264A"/>
    <w:lvl w:ilvl="0" w:tplc="69D230BA">
      <w:start w:val="1"/>
      <w:numFmt w:val="lowerLetter"/>
      <w:lvlText w:val="%1)"/>
      <w:lvlJc w:val="left"/>
      <w:pPr>
        <w:ind w:left="412" w:hanging="306"/>
      </w:pPr>
      <w:rPr>
        <w:rFonts w:ascii="Verdana" w:eastAsia="Verdana" w:hAnsi="Verdana" w:cs="Verdana" w:hint="default"/>
        <w:b/>
        <w:bCs/>
        <w:color w:val="8F0000"/>
        <w:w w:val="103"/>
        <w:sz w:val="20"/>
        <w:szCs w:val="20"/>
        <w:lang w:val="ro-RO" w:eastAsia="en-US" w:bidi="ar-SA"/>
      </w:rPr>
    </w:lvl>
    <w:lvl w:ilvl="1" w:tplc="D1F42B18">
      <w:numFmt w:val="bullet"/>
      <w:lvlText w:val="•"/>
      <w:lvlJc w:val="left"/>
      <w:pPr>
        <w:ind w:left="1320" w:hanging="306"/>
      </w:pPr>
      <w:rPr>
        <w:rFonts w:hint="default"/>
        <w:lang w:val="ro-RO" w:eastAsia="en-US" w:bidi="ar-SA"/>
      </w:rPr>
    </w:lvl>
    <w:lvl w:ilvl="2" w:tplc="98C0A648">
      <w:numFmt w:val="bullet"/>
      <w:lvlText w:val="•"/>
      <w:lvlJc w:val="left"/>
      <w:pPr>
        <w:ind w:left="2220" w:hanging="306"/>
      </w:pPr>
      <w:rPr>
        <w:rFonts w:hint="default"/>
        <w:lang w:val="ro-RO" w:eastAsia="en-US" w:bidi="ar-SA"/>
      </w:rPr>
    </w:lvl>
    <w:lvl w:ilvl="3" w:tplc="83864C1E">
      <w:numFmt w:val="bullet"/>
      <w:lvlText w:val="•"/>
      <w:lvlJc w:val="left"/>
      <w:pPr>
        <w:ind w:left="3121" w:hanging="306"/>
      </w:pPr>
      <w:rPr>
        <w:rFonts w:hint="default"/>
        <w:lang w:val="ro-RO" w:eastAsia="en-US" w:bidi="ar-SA"/>
      </w:rPr>
    </w:lvl>
    <w:lvl w:ilvl="4" w:tplc="A80A3164">
      <w:numFmt w:val="bullet"/>
      <w:lvlText w:val="•"/>
      <w:lvlJc w:val="left"/>
      <w:pPr>
        <w:ind w:left="4021" w:hanging="306"/>
      </w:pPr>
      <w:rPr>
        <w:rFonts w:hint="default"/>
        <w:lang w:val="ro-RO" w:eastAsia="en-US" w:bidi="ar-SA"/>
      </w:rPr>
    </w:lvl>
    <w:lvl w:ilvl="5" w:tplc="0E901AEE">
      <w:numFmt w:val="bullet"/>
      <w:lvlText w:val="•"/>
      <w:lvlJc w:val="left"/>
      <w:pPr>
        <w:ind w:left="4922" w:hanging="306"/>
      </w:pPr>
      <w:rPr>
        <w:rFonts w:hint="default"/>
        <w:lang w:val="ro-RO" w:eastAsia="en-US" w:bidi="ar-SA"/>
      </w:rPr>
    </w:lvl>
    <w:lvl w:ilvl="6" w:tplc="6914BC48">
      <w:numFmt w:val="bullet"/>
      <w:lvlText w:val="•"/>
      <w:lvlJc w:val="left"/>
      <w:pPr>
        <w:ind w:left="5822" w:hanging="306"/>
      </w:pPr>
      <w:rPr>
        <w:rFonts w:hint="default"/>
        <w:lang w:val="ro-RO" w:eastAsia="en-US" w:bidi="ar-SA"/>
      </w:rPr>
    </w:lvl>
    <w:lvl w:ilvl="7" w:tplc="A000C5B2">
      <w:numFmt w:val="bullet"/>
      <w:lvlText w:val="•"/>
      <w:lvlJc w:val="left"/>
      <w:pPr>
        <w:ind w:left="6723" w:hanging="306"/>
      </w:pPr>
      <w:rPr>
        <w:rFonts w:hint="default"/>
        <w:lang w:val="ro-RO" w:eastAsia="en-US" w:bidi="ar-SA"/>
      </w:rPr>
    </w:lvl>
    <w:lvl w:ilvl="8" w:tplc="B978CAA0">
      <w:numFmt w:val="bullet"/>
      <w:lvlText w:val="•"/>
      <w:lvlJc w:val="left"/>
      <w:pPr>
        <w:ind w:left="7623" w:hanging="306"/>
      </w:pPr>
      <w:rPr>
        <w:rFonts w:hint="default"/>
        <w:lang w:val="ro-RO" w:eastAsia="en-US" w:bidi="ar-SA"/>
      </w:rPr>
    </w:lvl>
  </w:abstractNum>
  <w:abstractNum w:abstractNumId="13" w15:restartNumberingAfterBreak="0">
    <w:nsid w:val="7A525E1B"/>
    <w:multiLevelType w:val="hybridMultilevel"/>
    <w:tmpl w:val="01DE164C"/>
    <w:lvl w:ilvl="0" w:tplc="8CCC02C6">
      <w:start w:val="1"/>
      <w:numFmt w:val="bullet"/>
      <w:lvlText w:val=""/>
      <w:lvlJc w:val="left"/>
      <w:pPr>
        <w:ind w:left="862" w:hanging="360"/>
      </w:pPr>
      <w:rPr>
        <w:rFonts w:ascii="Symbol" w:hAnsi="Symbol"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14" w15:restartNumberingAfterBreak="0">
    <w:nsid w:val="7A8D3A43"/>
    <w:multiLevelType w:val="multilevel"/>
    <w:tmpl w:val="B90EECA4"/>
    <w:lvl w:ilvl="0">
      <w:start w:val="1"/>
      <w:numFmt w:val="decimal"/>
      <w:lvlText w:val="%1."/>
      <w:lvlJc w:val="left"/>
      <w:pPr>
        <w:ind w:left="360" w:hanging="360"/>
      </w:pPr>
    </w:lvl>
    <w:lvl w:ilvl="1">
      <w:start w:val="1"/>
      <w:numFmt w:val="decimal"/>
      <w:lvlText w:val="%1.%2."/>
      <w:lvlJc w:val="left"/>
      <w:pPr>
        <w:ind w:left="574" w:hanging="432"/>
      </w:pPr>
      <w:rPr>
        <w:b/>
        <w:bCs/>
        <w:color w:val="943634" w:themeColor="accent2"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7991736">
    <w:abstractNumId w:val="8"/>
  </w:num>
  <w:num w:numId="2" w16cid:durableId="450442031">
    <w:abstractNumId w:val="14"/>
  </w:num>
  <w:num w:numId="3" w16cid:durableId="725295463">
    <w:abstractNumId w:val="1"/>
  </w:num>
  <w:num w:numId="4" w16cid:durableId="275410708">
    <w:abstractNumId w:val="0"/>
  </w:num>
  <w:num w:numId="5" w16cid:durableId="474833165">
    <w:abstractNumId w:val="2"/>
  </w:num>
  <w:num w:numId="6" w16cid:durableId="755441384">
    <w:abstractNumId w:val="10"/>
  </w:num>
  <w:num w:numId="7" w16cid:durableId="2097512018">
    <w:abstractNumId w:val="12"/>
  </w:num>
  <w:num w:numId="8" w16cid:durableId="607126905">
    <w:abstractNumId w:val="6"/>
  </w:num>
  <w:num w:numId="9" w16cid:durableId="1155486093">
    <w:abstractNumId w:val="7"/>
  </w:num>
  <w:num w:numId="10" w16cid:durableId="72893924">
    <w:abstractNumId w:val="9"/>
  </w:num>
  <w:num w:numId="11" w16cid:durableId="275600433">
    <w:abstractNumId w:val="5"/>
  </w:num>
  <w:num w:numId="12" w16cid:durableId="2042590964">
    <w:abstractNumId w:val="13"/>
  </w:num>
  <w:num w:numId="13" w16cid:durableId="1940601400">
    <w:abstractNumId w:val="11"/>
  </w:num>
  <w:num w:numId="14" w16cid:durableId="694229660">
    <w:abstractNumId w:val="4"/>
  </w:num>
  <w:num w:numId="15" w16cid:durableId="1734309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706C"/>
    <w:rsid w:val="0000706C"/>
    <w:rsid w:val="000953F7"/>
    <w:rsid w:val="000A4FC3"/>
    <w:rsid w:val="001049AB"/>
    <w:rsid w:val="00113080"/>
    <w:rsid w:val="00211697"/>
    <w:rsid w:val="002832EF"/>
    <w:rsid w:val="003000ED"/>
    <w:rsid w:val="00415E48"/>
    <w:rsid w:val="004773F6"/>
    <w:rsid w:val="00502693"/>
    <w:rsid w:val="00565126"/>
    <w:rsid w:val="00586A1C"/>
    <w:rsid w:val="005D4BB5"/>
    <w:rsid w:val="005E0541"/>
    <w:rsid w:val="005E4765"/>
    <w:rsid w:val="006110F5"/>
    <w:rsid w:val="00657A61"/>
    <w:rsid w:val="006B27B2"/>
    <w:rsid w:val="006D45C6"/>
    <w:rsid w:val="006F3CE9"/>
    <w:rsid w:val="007229A6"/>
    <w:rsid w:val="00807A27"/>
    <w:rsid w:val="00862567"/>
    <w:rsid w:val="00876DF4"/>
    <w:rsid w:val="00886A60"/>
    <w:rsid w:val="008D164E"/>
    <w:rsid w:val="00903860"/>
    <w:rsid w:val="00974E27"/>
    <w:rsid w:val="00A9658B"/>
    <w:rsid w:val="00AD5905"/>
    <w:rsid w:val="00B458B9"/>
    <w:rsid w:val="00B62269"/>
    <w:rsid w:val="00BE22B7"/>
    <w:rsid w:val="00BE2B22"/>
    <w:rsid w:val="00BE7540"/>
    <w:rsid w:val="00C01D22"/>
    <w:rsid w:val="00C02CBA"/>
    <w:rsid w:val="00D42FDF"/>
    <w:rsid w:val="00E01D9D"/>
    <w:rsid w:val="00E2325D"/>
    <w:rsid w:val="00E65304"/>
    <w:rsid w:val="00E85FF3"/>
    <w:rsid w:val="00EB7D5E"/>
    <w:rsid w:val="00ED4467"/>
    <w:rsid w:val="00F005CC"/>
    <w:rsid w:val="00F93BA1"/>
    <w:rsid w:val="00F97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11349"/>
  <w15:docId w15:val="{C2893A6E-5A4E-4056-BDA2-8A8CE42BF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D5E"/>
  </w:style>
  <w:style w:type="paragraph" w:styleId="Titlu3">
    <w:name w:val="heading 3"/>
    <w:basedOn w:val="Normal"/>
    <w:next w:val="Normal"/>
    <w:link w:val="Titlu3Caracter"/>
    <w:uiPriority w:val="9"/>
    <w:qFormat/>
    <w:rsid w:val="004773F6"/>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Heading 2_sj,List Paragraph1,Normal bullet 2,Forth level,List_Paragraph,Multilevel para_II,List1,body 2,List Paragraph11,Listă colorată - Accentuare 11,Citation List,Akapit z listą BS,Outlines a,b,c,Akapit z lista BS,ANNEX"/>
    <w:basedOn w:val="Normal"/>
    <w:link w:val="ListparagrafCaracter"/>
    <w:uiPriority w:val="34"/>
    <w:qFormat/>
    <w:rsid w:val="00C02CBA"/>
    <w:pPr>
      <w:ind w:left="720"/>
      <w:contextualSpacing/>
    </w:pPr>
  </w:style>
  <w:style w:type="character" w:customStyle="1" w:styleId="WW8Num5z2">
    <w:name w:val="WW8Num5z2"/>
    <w:rsid w:val="00C02CBA"/>
    <w:rPr>
      <w:rFonts w:ascii="Wingdings" w:hAnsi="Wingdings" w:cs="Wingdings"/>
    </w:rPr>
  </w:style>
  <w:style w:type="character" w:customStyle="1" w:styleId="Titlu3Caracter">
    <w:name w:val="Titlu 3 Caracter"/>
    <w:basedOn w:val="Fontdeparagrafimplicit"/>
    <w:link w:val="Titlu3"/>
    <w:uiPriority w:val="9"/>
    <w:rsid w:val="004773F6"/>
    <w:rPr>
      <w:rFonts w:ascii="Cambria" w:eastAsia="Times New Roman" w:hAnsi="Cambria" w:cs="Mangal"/>
      <w:b/>
      <w:bCs/>
      <w:kern w:val="1"/>
      <w:sz w:val="26"/>
      <w:szCs w:val="23"/>
      <w:lang w:eastAsia="hi-IN" w:bidi="hi-IN"/>
    </w:rPr>
  </w:style>
  <w:style w:type="paragraph" w:styleId="NormalWeb">
    <w:name w:val="Normal (Web)"/>
    <w:basedOn w:val="Normal"/>
    <w:uiPriority w:val="99"/>
    <w:rsid w:val="006F3CE9"/>
    <w:pPr>
      <w:widowControl w:val="0"/>
      <w:suppressAutoHyphens/>
      <w:spacing w:before="280" w:after="280" w:line="240" w:lineRule="auto"/>
    </w:pPr>
    <w:rPr>
      <w:rFonts w:ascii="Times New Roman" w:eastAsia="SimSun" w:hAnsi="Times New Roman" w:cs="Tahoma"/>
      <w:kern w:val="1"/>
      <w:sz w:val="24"/>
      <w:szCs w:val="24"/>
      <w:lang w:eastAsia="hi-IN" w:bidi="hi-IN"/>
    </w:rPr>
  </w:style>
  <w:style w:type="character" w:customStyle="1" w:styleId="ListparagrafCaracter">
    <w:name w:val="Listă paragraf Caracter"/>
    <w:aliases w:val="Heading 2_sj Caracter,List Paragraph1 Caracter,Normal bullet 2 Caracter,Forth level Caracter,List_Paragraph Caracter,Multilevel para_II Caracter,List1 Caracter,body 2 Caracter,List Paragraph11 Caracter,Citation List Caracter"/>
    <w:link w:val="Listparagraf"/>
    <w:uiPriority w:val="34"/>
    <w:rsid w:val="00D42FDF"/>
  </w:style>
  <w:style w:type="character" w:customStyle="1" w:styleId="fontstyle01">
    <w:name w:val="fontstyle01"/>
    <w:basedOn w:val="Fontdeparagrafimplicit"/>
    <w:rsid w:val="00565126"/>
    <w:rPr>
      <w:rFonts w:ascii="Times New Roman" w:hAnsi="Times New Roman" w:cs="Times New Roman" w:hint="default"/>
      <w:b w:val="0"/>
      <w:bCs w:val="0"/>
      <w:i w:val="0"/>
      <w:iCs w:val="0"/>
      <w:color w:val="000000"/>
      <w:sz w:val="24"/>
      <w:szCs w:val="24"/>
    </w:rPr>
  </w:style>
  <w:style w:type="character" w:customStyle="1" w:styleId="fontstyle21">
    <w:name w:val="fontstyle21"/>
    <w:basedOn w:val="Fontdeparagrafimplicit"/>
    <w:rsid w:val="00565126"/>
    <w:rPr>
      <w:rFonts w:ascii="Times New Roman" w:hAnsi="Times New Roman" w:cs="Times New Roman" w:hint="default"/>
      <w:b/>
      <w:bCs/>
      <w:i w:val="0"/>
      <w:iCs w:val="0"/>
      <w:color w:val="000000"/>
      <w:sz w:val="24"/>
      <w:szCs w:val="24"/>
    </w:rPr>
  </w:style>
  <w:style w:type="table" w:customStyle="1" w:styleId="TableNormal1">
    <w:name w:val="Table Normal1"/>
    <w:uiPriority w:val="2"/>
    <w:semiHidden/>
    <w:unhideWhenUsed/>
    <w:qFormat/>
    <w:rsid w:val="003000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nBalon">
    <w:name w:val="Balloon Text"/>
    <w:basedOn w:val="Normal"/>
    <w:link w:val="TextnBalonCaracter"/>
    <w:uiPriority w:val="99"/>
    <w:semiHidden/>
    <w:unhideWhenUsed/>
    <w:rsid w:val="00974E2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74E27"/>
    <w:rPr>
      <w:rFonts w:ascii="Tahoma" w:hAnsi="Tahoma" w:cs="Tahoma"/>
      <w:sz w:val="16"/>
      <w:szCs w:val="16"/>
    </w:rPr>
  </w:style>
  <w:style w:type="character" w:styleId="Referincomentariu">
    <w:name w:val="annotation reference"/>
    <w:basedOn w:val="Fontdeparagrafimplicit"/>
    <w:uiPriority w:val="99"/>
    <w:semiHidden/>
    <w:unhideWhenUsed/>
    <w:rsid w:val="00BE22B7"/>
    <w:rPr>
      <w:sz w:val="16"/>
      <w:szCs w:val="16"/>
    </w:rPr>
  </w:style>
  <w:style w:type="paragraph" w:styleId="Textcomentariu">
    <w:name w:val="annotation text"/>
    <w:basedOn w:val="Normal"/>
    <w:link w:val="TextcomentariuCaracter"/>
    <w:uiPriority w:val="99"/>
    <w:semiHidden/>
    <w:unhideWhenUsed/>
    <w:rsid w:val="00BE22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E22B7"/>
    <w:rPr>
      <w:sz w:val="20"/>
      <w:szCs w:val="20"/>
    </w:rPr>
  </w:style>
  <w:style w:type="paragraph" w:styleId="SubiectComentariu">
    <w:name w:val="annotation subject"/>
    <w:basedOn w:val="Textcomentariu"/>
    <w:next w:val="Textcomentariu"/>
    <w:link w:val="SubiectComentariuCaracter"/>
    <w:uiPriority w:val="99"/>
    <w:semiHidden/>
    <w:unhideWhenUsed/>
    <w:rsid w:val="00BE22B7"/>
    <w:rPr>
      <w:b/>
      <w:bCs/>
    </w:rPr>
  </w:style>
  <w:style w:type="character" w:customStyle="1" w:styleId="SubiectComentariuCaracter">
    <w:name w:val="Subiect Comentariu Caracter"/>
    <w:basedOn w:val="TextcomentariuCaracter"/>
    <w:link w:val="SubiectComentariu"/>
    <w:uiPriority w:val="99"/>
    <w:semiHidden/>
    <w:rsid w:val="00BE22B7"/>
    <w:rPr>
      <w:b/>
      <w:bCs/>
      <w:sz w:val="20"/>
      <w:szCs w:val="20"/>
    </w:rPr>
  </w:style>
  <w:style w:type="paragraph" w:customStyle="1" w:styleId="Frspaiere1">
    <w:name w:val="Fără spațiere1"/>
    <w:link w:val="FrspaiereCaracter"/>
    <w:qFormat/>
    <w:rsid w:val="00B458B9"/>
    <w:pPr>
      <w:spacing w:after="0" w:line="240" w:lineRule="auto"/>
    </w:pPr>
    <w:rPr>
      <w:rFonts w:ascii="Times New Roman" w:eastAsia="Times New Roman" w:hAnsi="Times New Roman" w:cs="Times New Roman"/>
      <w:lang w:eastAsia="ro-RO"/>
    </w:rPr>
  </w:style>
  <w:style w:type="character" w:customStyle="1" w:styleId="FrspaiereCaracter">
    <w:name w:val="Fără spațiere Caracter"/>
    <w:link w:val="Frspaiere1"/>
    <w:rsid w:val="00B458B9"/>
    <w:rPr>
      <w:rFonts w:ascii="Times New Roman" w:eastAsia="Times New Roman" w:hAnsi="Times New Roman" w:cs="Times New Roman"/>
      <w:lang w:eastAsia="ro-RO"/>
    </w:rPr>
  </w:style>
  <w:style w:type="paragraph" w:styleId="Antet">
    <w:name w:val="header"/>
    <w:basedOn w:val="Normal"/>
    <w:link w:val="AntetCaracter"/>
    <w:uiPriority w:val="99"/>
    <w:unhideWhenUsed/>
    <w:rsid w:val="00586A1C"/>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86A1C"/>
  </w:style>
  <w:style w:type="paragraph" w:styleId="Subsol">
    <w:name w:val="footer"/>
    <w:basedOn w:val="Normal"/>
    <w:link w:val="SubsolCaracter"/>
    <w:uiPriority w:val="99"/>
    <w:unhideWhenUsed/>
    <w:rsid w:val="00586A1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86A1C"/>
  </w:style>
  <w:style w:type="character" w:customStyle="1" w:styleId="WW-Absatz-Standardschriftart11111111">
    <w:name w:val="WW-Absatz-Standardschriftart11111111"/>
    <w:rsid w:val="00586A1C"/>
  </w:style>
  <w:style w:type="paragraph" w:customStyle="1" w:styleId="DefaultText">
    <w:name w:val="Default Text"/>
    <w:basedOn w:val="Normal"/>
    <w:link w:val="DefaultTextChar"/>
    <w:qFormat/>
    <w:rsid w:val="00BE7540"/>
    <w:pPr>
      <w:spacing w:after="0" w:line="240" w:lineRule="auto"/>
    </w:pPr>
    <w:rPr>
      <w:rFonts w:ascii="Times New Roman" w:eastAsia="Times New Roman" w:hAnsi="Times New Roman" w:cs="Times New Roman"/>
      <w:noProof/>
      <w:sz w:val="24"/>
      <w:szCs w:val="20"/>
      <w:lang w:val="en-US"/>
    </w:rPr>
  </w:style>
  <w:style w:type="character" w:customStyle="1" w:styleId="DefaultTextChar">
    <w:name w:val="Default Text Char"/>
    <w:link w:val="DefaultText"/>
    <w:qFormat/>
    <w:locked/>
    <w:rsid w:val="00BE7540"/>
    <w:rPr>
      <w:rFonts w:ascii="Times New Roman" w:eastAsia="Times New Roman" w:hAnsi="Times New Roman" w:cs="Times New Roman"/>
      <w:noProof/>
      <w:sz w:val="24"/>
      <w:szCs w:val="20"/>
      <w:lang w:val="en-US"/>
    </w:rPr>
  </w:style>
  <w:style w:type="paragraph" w:styleId="Frspaiere">
    <w:name w:val="No Spacing"/>
    <w:uiPriority w:val="1"/>
    <w:qFormat/>
    <w:rsid w:val="00BE7540"/>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23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wikipedia.org/wiki/Dun%C4%83re" TargetMode="External"/><Relationship Id="rId18" Type="http://schemas.openxmlformats.org/officeDocument/2006/relationships/hyperlink" Target="https://ro.wikipedia.org/w/index.php?title=Trivale&amp;action=edit&amp;redlink=1" TargetMode="External"/><Relationship Id="rId26" Type="http://schemas.openxmlformats.org/officeDocument/2006/relationships/hyperlink" Target="https://ro.wikipedia.org/wiki/Slatina,_Rom%C3%A2nia" TargetMode="External"/><Relationship Id="rId21" Type="http://schemas.openxmlformats.org/officeDocument/2006/relationships/hyperlink" Target="https://ro.wikipedia.org/wiki/Autostrada_A1_(Rom%C3%A2nia)" TargetMode="External"/><Relationship Id="rId34" Type="http://schemas.openxmlformats.org/officeDocument/2006/relationships/image" Target="media/image3.png"/><Relationship Id="rId7" Type="http://schemas.openxmlformats.org/officeDocument/2006/relationships/image" Target="media/image1.jpeg"/><Relationship Id="rId12" Type="http://schemas.openxmlformats.org/officeDocument/2006/relationships/hyperlink" Target="https://ro.wikipedia.org/wiki/Carpa%C8%9Bii_Meridionali" TargetMode="External"/><Relationship Id="rId17" Type="http://schemas.openxmlformats.org/officeDocument/2006/relationships/hyperlink" Target="https://ro.wikipedia.org/wiki/Arge%C8%99_(r%C3%A2u)" TargetMode="External"/><Relationship Id="rId25" Type="http://schemas.openxmlformats.org/officeDocument/2006/relationships/hyperlink" Target="https://ro.wikipedia.org/wiki/DN65" TargetMode="External"/><Relationship Id="rId33" Type="http://schemas.openxmlformats.org/officeDocument/2006/relationships/hyperlink" Target="https://ro.wikipedia.org/wiki/Comuna_Uda,_Arge%C8%99" TargetMode="External"/><Relationship Id="rId2" Type="http://schemas.openxmlformats.org/officeDocument/2006/relationships/styles" Target="styles.xml"/><Relationship Id="rId16" Type="http://schemas.openxmlformats.org/officeDocument/2006/relationships/hyperlink" Target="https://ro.wikipedia.org/wiki/R%C3%A2ul_Doamnei" TargetMode="External"/><Relationship Id="rId20" Type="http://schemas.openxmlformats.org/officeDocument/2006/relationships/hyperlink" Target="https://ro.wikipedia.org/wiki/Bucure%C8%99ti" TargetMode="External"/><Relationship Id="rId29" Type="http://schemas.openxmlformats.org/officeDocument/2006/relationships/hyperlink" Target="https://ro.wikipedia.org/wiki/R%C3%A2mnicu_V%C3%A2lce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wikipedia.org/wiki/Rom%C3%A2nia" TargetMode="External"/><Relationship Id="rId24" Type="http://schemas.openxmlformats.org/officeDocument/2006/relationships/hyperlink" Target="https://ro.wikipedia.org/wiki/Bra%C8%99ov" TargetMode="External"/><Relationship Id="rId32" Type="http://schemas.openxmlformats.org/officeDocument/2006/relationships/hyperlink" Target="https://ro.wikipedia.org/wiki/Comuna_Cocu,_Arge%C8%99"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o.wikipedia.org/wiki/Arge%C8%99_(r%C3%A2u)" TargetMode="External"/><Relationship Id="rId23" Type="http://schemas.openxmlformats.org/officeDocument/2006/relationships/hyperlink" Target="https://ro.wikipedia.org/wiki/DN73" TargetMode="External"/><Relationship Id="rId28" Type="http://schemas.openxmlformats.org/officeDocument/2006/relationships/hyperlink" Target="https://ro.wikipedia.org/wiki/Dr%C4%83g%C4%83%C8%99ani" TargetMode="External"/><Relationship Id="rId36" Type="http://schemas.openxmlformats.org/officeDocument/2006/relationships/fontTable" Target="fontTable.xml"/><Relationship Id="rId10" Type="http://schemas.openxmlformats.org/officeDocument/2006/relationships/hyperlink" Target="http://www.proiectcasemoderne.ro" TargetMode="External"/><Relationship Id="rId19" Type="http://schemas.openxmlformats.org/officeDocument/2006/relationships/hyperlink" Target="https://ro.wikipedia.org/wiki/Bascov" TargetMode="External"/><Relationship Id="rId31" Type="http://schemas.openxmlformats.org/officeDocument/2006/relationships/hyperlink" Target="https://ro.wikipedia.org/wiki/Comuna_B%C4%83bana,_Arge%C8%99" TargetMode="External"/><Relationship Id="rId4" Type="http://schemas.openxmlformats.org/officeDocument/2006/relationships/webSettings" Target="webSettings.xml"/><Relationship Id="rId9" Type="http://schemas.openxmlformats.org/officeDocument/2006/relationships/hyperlink" Target="http://www.new-idea.ro" TargetMode="External"/><Relationship Id="rId14" Type="http://schemas.openxmlformats.org/officeDocument/2006/relationships/hyperlink" Target="https://ro.wikipedia.org/wiki/Muntenia" TargetMode="External"/><Relationship Id="rId22" Type="http://schemas.openxmlformats.org/officeDocument/2006/relationships/hyperlink" Target="https://ro.wikipedia.org/wiki/DN7" TargetMode="External"/><Relationship Id="rId27" Type="http://schemas.openxmlformats.org/officeDocument/2006/relationships/hyperlink" Target="https://ro.wikipedia.org/wiki/DN67B" TargetMode="External"/><Relationship Id="rId30" Type="http://schemas.openxmlformats.org/officeDocument/2006/relationships/hyperlink" Target="https://ro.wikipedia.org/wiki/Comuna_Mo%C8%99oaia,_Arge%C8%99" TargetMode="External"/><Relationship Id="rId35" Type="http://schemas.openxmlformats.org/officeDocument/2006/relationships/footer" Target="footer1.xml"/><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13</Pages>
  <Words>4962</Words>
  <Characters>28786</Characters>
  <Application>Microsoft Office Word</Application>
  <DocSecurity>0</DocSecurity>
  <Lines>239</Lines>
  <Paragraphs>67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Consiliul Judetean Arges</Company>
  <LinksUpToDate>false</LinksUpToDate>
  <CharactersWithSpaces>33681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T5810</dc:creator>
  <cp:lastModifiedBy>Dell T5810</cp:lastModifiedBy>
  <cp:revision>8</cp:revision>
  <cp:lastPrinted>2024-07-03T11:55:00Z</cp:lastPrinted>
  <dcterms:created xsi:type="dcterms:W3CDTF">2024-07-02T13:52:00Z</dcterms:created>
  <dcterms:modified xsi:type="dcterms:W3CDTF">2024-07-03T11:55:00Z</dcterms:modified>
</cp:coreProperties>
</file>